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6863" w:rsidRDefault="00286863" w:rsidP="00432705">
      <w:pPr>
        <w:pStyle w:val="Heading2"/>
        <w:numPr>
          <w:ilvl w:val="0"/>
          <w:numId w:val="0"/>
        </w:numPr>
        <w:jc w:val="both"/>
        <w:rPr>
          <w:rFonts w:asciiTheme="minorHAnsi" w:hAnsiTheme="minorHAnsi" w:cstheme="minorHAnsi"/>
          <w:szCs w:val="24"/>
        </w:rPr>
      </w:pPr>
      <w:bookmarkStart w:id="0" w:name="_Toc499820619"/>
      <w:r w:rsidRPr="00286863">
        <w:rPr>
          <w:rFonts w:asciiTheme="minorHAnsi" w:hAnsiTheme="minorHAnsi" w:cstheme="minorHAnsi"/>
          <w:noProof/>
          <w:szCs w:val="24"/>
          <w:lang w:val="en-IN" w:eastAsia="en-IN"/>
        </w:rPr>
        <w:drawing>
          <wp:inline distT="0" distB="0" distL="0" distR="0">
            <wp:extent cx="5731510" cy="8658225"/>
            <wp:effectExtent l="0" t="0" r="0" b="0"/>
            <wp:docPr id="1" name="Picture 1" descr="C:\Users\41016569\Desktop\True-Up of  FY 21-22\BYPL  Final 30112022\Petition cover page\Compliance with Directiv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41016569\Desktop\True-Up of  FY 21-22\BYPL  Final 30112022\Petition cover page\Compliance with Directives.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34540" cy="8662802"/>
                    </a:xfrm>
                    <a:prstGeom prst="rect">
                      <a:avLst/>
                    </a:prstGeom>
                    <a:noFill/>
                    <a:ln>
                      <a:noFill/>
                    </a:ln>
                  </pic:spPr>
                </pic:pic>
              </a:graphicData>
            </a:graphic>
          </wp:inline>
        </w:drawing>
      </w:r>
    </w:p>
    <w:p w:rsidR="00286863" w:rsidRPr="00286863" w:rsidRDefault="00286863" w:rsidP="00286863"/>
    <w:p w:rsidR="00432705" w:rsidRPr="003809BF" w:rsidRDefault="008626FA" w:rsidP="00432705">
      <w:pPr>
        <w:pStyle w:val="Heading2"/>
        <w:numPr>
          <w:ilvl w:val="0"/>
          <w:numId w:val="0"/>
        </w:numPr>
        <w:jc w:val="both"/>
        <w:rPr>
          <w:rFonts w:asciiTheme="minorHAnsi" w:hAnsiTheme="minorHAnsi" w:cstheme="minorHAnsi"/>
          <w:szCs w:val="24"/>
        </w:rPr>
      </w:pPr>
      <w:r>
        <w:rPr>
          <w:rFonts w:asciiTheme="minorHAnsi" w:hAnsiTheme="minorHAnsi" w:cstheme="minorHAnsi"/>
          <w:szCs w:val="24"/>
        </w:rPr>
        <w:t>Chapter 2B: Compliance with</w:t>
      </w:r>
      <w:r w:rsidR="00432705" w:rsidRPr="003809BF">
        <w:rPr>
          <w:rFonts w:asciiTheme="minorHAnsi" w:hAnsiTheme="minorHAnsi" w:cstheme="minorHAnsi"/>
          <w:szCs w:val="24"/>
        </w:rPr>
        <w:t xml:space="preserve"> Directives</w:t>
      </w:r>
    </w:p>
    <w:p w:rsidR="006A0B49" w:rsidRPr="003809BF" w:rsidRDefault="00AB144E" w:rsidP="00C66F56">
      <w:pPr>
        <w:spacing w:line="276" w:lineRule="auto"/>
        <w:ind w:left="709"/>
        <w:jc w:val="both"/>
        <w:rPr>
          <w:rFonts w:asciiTheme="minorHAnsi" w:hAnsiTheme="minorHAnsi" w:cstheme="minorHAnsi"/>
          <w:b/>
          <w:sz w:val="24"/>
        </w:rPr>
      </w:pPr>
      <w:r w:rsidRPr="003809BF">
        <w:rPr>
          <w:rFonts w:asciiTheme="minorHAnsi" w:hAnsiTheme="minorHAnsi" w:cstheme="minorHAnsi"/>
          <w:sz w:val="24"/>
        </w:rPr>
        <w:t>The Hon’ble Commission has given various directives in Tariff Order dated</w:t>
      </w:r>
      <w:r w:rsidR="00F84F40" w:rsidRPr="003809BF">
        <w:rPr>
          <w:rFonts w:asciiTheme="minorHAnsi" w:hAnsiTheme="minorHAnsi" w:cstheme="minorHAnsi"/>
          <w:sz w:val="24"/>
        </w:rPr>
        <w:t xml:space="preserve"> </w:t>
      </w:r>
      <w:r w:rsidR="00184B52" w:rsidRPr="003809BF">
        <w:rPr>
          <w:rFonts w:asciiTheme="minorHAnsi" w:hAnsiTheme="minorHAnsi" w:cstheme="minorHAnsi"/>
          <w:sz w:val="24"/>
        </w:rPr>
        <w:t>30.09.2021</w:t>
      </w:r>
      <w:r w:rsidRPr="003809BF">
        <w:rPr>
          <w:rFonts w:asciiTheme="minorHAnsi" w:hAnsiTheme="minorHAnsi" w:cstheme="minorHAnsi"/>
          <w:sz w:val="24"/>
        </w:rPr>
        <w:t>. The Petitioner is hereby submitting the compliance status as follows:</w:t>
      </w:r>
      <w:bookmarkEnd w:id="0"/>
    </w:p>
    <w:p w:rsidR="006A0B49" w:rsidRPr="003809BF" w:rsidRDefault="006A0B49" w:rsidP="003B18C5">
      <w:pPr>
        <w:spacing w:line="360" w:lineRule="auto"/>
        <w:contextualSpacing/>
        <w:jc w:val="both"/>
        <w:rPr>
          <w:rFonts w:asciiTheme="minorHAnsi" w:hAnsiTheme="minorHAnsi" w:cstheme="minorHAnsi"/>
          <w:sz w:val="24"/>
        </w:rPr>
      </w:pPr>
    </w:p>
    <w:p w:rsidR="006A0B49" w:rsidRPr="003809BF" w:rsidRDefault="00AB144E" w:rsidP="003B18C5">
      <w:pPr>
        <w:pStyle w:val="Heading2"/>
        <w:numPr>
          <w:ilvl w:val="0"/>
          <w:numId w:val="5"/>
        </w:numPr>
        <w:tabs>
          <w:tab w:val="left" w:pos="990"/>
        </w:tabs>
        <w:contextualSpacing/>
        <w:jc w:val="both"/>
        <w:rPr>
          <w:rFonts w:asciiTheme="minorHAnsi" w:hAnsiTheme="minorHAnsi" w:cstheme="minorHAnsi"/>
          <w:b w:val="0"/>
          <w:bCs w:val="0"/>
          <w:sz w:val="24"/>
          <w:szCs w:val="24"/>
          <w:u w:val="single"/>
          <w:lang w:val="en-IN"/>
        </w:rPr>
      </w:pPr>
      <w:bookmarkStart w:id="1" w:name="_Toc499820635"/>
      <w:bookmarkStart w:id="2" w:name="_Toc89682305"/>
      <w:r w:rsidRPr="003809BF">
        <w:rPr>
          <w:rFonts w:asciiTheme="minorHAnsi" w:hAnsiTheme="minorHAnsi" w:cstheme="minorHAnsi"/>
          <w:sz w:val="24"/>
          <w:szCs w:val="24"/>
          <w:u w:val="single"/>
          <w:lang w:val="en-IN"/>
        </w:rPr>
        <w:t xml:space="preserve">Directive to make timely payment of bills/dues to Central and State Generating Stations and Transmission Utilities (Ref: Para 6.1 of the Tariff Order dated </w:t>
      </w:r>
      <w:r w:rsidR="00F13B82" w:rsidRPr="003809BF">
        <w:rPr>
          <w:rFonts w:asciiTheme="minorHAnsi" w:hAnsiTheme="minorHAnsi" w:cstheme="minorHAnsi"/>
          <w:sz w:val="24"/>
          <w:szCs w:val="24"/>
          <w:u w:val="single"/>
          <w:lang w:val="en-IN"/>
        </w:rPr>
        <w:t>30.09.2021</w:t>
      </w:r>
      <w:r w:rsidRPr="003809BF">
        <w:rPr>
          <w:rFonts w:asciiTheme="minorHAnsi" w:hAnsiTheme="minorHAnsi" w:cstheme="minorHAnsi"/>
          <w:sz w:val="24"/>
          <w:szCs w:val="24"/>
          <w:u w:val="single"/>
          <w:lang w:val="en-IN"/>
        </w:rPr>
        <w:t>)</w:t>
      </w:r>
      <w:bookmarkEnd w:id="1"/>
      <w:bookmarkEnd w:id="2"/>
    </w:p>
    <w:p w:rsidR="006A0B49" w:rsidRPr="003809BF" w:rsidRDefault="00AB144E" w:rsidP="003B18C5">
      <w:pPr>
        <w:autoSpaceDE w:val="0"/>
        <w:autoSpaceDN w:val="0"/>
        <w:adjustRightInd w:val="0"/>
        <w:spacing w:line="360" w:lineRule="auto"/>
        <w:ind w:left="644"/>
        <w:contextualSpacing/>
        <w:jc w:val="both"/>
        <w:rPr>
          <w:rFonts w:asciiTheme="minorHAnsi" w:hAnsiTheme="minorHAnsi" w:cstheme="minorHAnsi"/>
          <w:i/>
          <w:sz w:val="24"/>
          <w:lang w:val="en-IN"/>
        </w:rPr>
      </w:pPr>
      <w:r w:rsidRPr="003809BF">
        <w:rPr>
          <w:rFonts w:asciiTheme="minorHAnsi" w:hAnsiTheme="minorHAnsi" w:cstheme="minorHAnsi"/>
          <w:i/>
          <w:sz w:val="24"/>
          <w:lang w:val="en-IN"/>
        </w:rPr>
        <w:t>The Commission directs the Petitioner to make timely payment of bills/dues to Central &amp;</w:t>
      </w:r>
      <w:r w:rsidR="00F13B82" w:rsidRPr="003809BF">
        <w:rPr>
          <w:rFonts w:asciiTheme="minorHAnsi" w:hAnsiTheme="minorHAnsi" w:cstheme="minorHAnsi"/>
          <w:i/>
          <w:sz w:val="24"/>
          <w:lang w:val="en-IN"/>
        </w:rPr>
        <w:t xml:space="preserve"> </w:t>
      </w:r>
      <w:r w:rsidRPr="003809BF">
        <w:rPr>
          <w:rFonts w:asciiTheme="minorHAnsi" w:hAnsiTheme="minorHAnsi" w:cstheme="minorHAnsi"/>
          <w:i/>
          <w:sz w:val="24"/>
          <w:lang w:val="en-IN"/>
        </w:rPr>
        <w:t>State Generating Stations and Transmission Utilities. No Late Payment Surcharge shall be allowed as a pass through in the ARR, on account of delayed payments.</w:t>
      </w:r>
    </w:p>
    <w:p w:rsidR="006A0B49" w:rsidRPr="003809BF" w:rsidRDefault="006A0B49" w:rsidP="003B18C5">
      <w:pPr>
        <w:autoSpaceDE w:val="0"/>
        <w:autoSpaceDN w:val="0"/>
        <w:adjustRightInd w:val="0"/>
        <w:spacing w:line="360" w:lineRule="auto"/>
        <w:ind w:left="720"/>
        <w:contextualSpacing/>
        <w:jc w:val="both"/>
        <w:rPr>
          <w:rFonts w:asciiTheme="minorHAnsi" w:hAnsiTheme="minorHAnsi" w:cstheme="minorHAnsi"/>
          <w:i/>
          <w:sz w:val="24"/>
          <w:lang w:val="en-IN"/>
        </w:rPr>
      </w:pPr>
    </w:p>
    <w:p w:rsidR="006A0B49" w:rsidRPr="003809BF" w:rsidRDefault="00AB144E" w:rsidP="003B18C5">
      <w:pPr>
        <w:spacing w:line="360" w:lineRule="auto"/>
        <w:ind w:left="644"/>
        <w:contextualSpacing/>
        <w:jc w:val="both"/>
        <w:rPr>
          <w:rFonts w:asciiTheme="minorHAnsi" w:hAnsiTheme="minorHAnsi" w:cstheme="minorHAnsi"/>
          <w:b/>
          <w:sz w:val="24"/>
          <w:u w:val="single"/>
          <w:lang w:val="en-IN"/>
        </w:rPr>
      </w:pPr>
      <w:r w:rsidRPr="003809BF">
        <w:rPr>
          <w:rFonts w:asciiTheme="minorHAnsi" w:hAnsiTheme="minorHAnsi" w:cstheme="minorHAnsi"/>
          <w:b/>
          <w:sz w:val="24"/>
          <w:u w:val="single"/>
          <w:lang w:val="en-IN"/>
        </w:rPr>
        <w:t xml:space="preserve">Compliance:  </w:t>
      </w:r>
    </w:p>
    <w:p w:rsidR="006A0B49" w:rsidRPr="003809BF" w:rsidRDefault="00F13B82" w:rsidP="003B18C5">
      <w:pPr>
        <w:spacing w:line="360" w:lineRule="auto"/>
        <w:ind w:left="644"/>
        <w:contextualSpacing/>
        <w:jc w:val="both"/>
        <w:rPr>
          <w:rFonts w:asciiTheme="minorHAnsi" w:hAnsiTheme="minorHAnsi" w:cstheme="minorHAnsi"/>
          <w:sz w:val="24"/>
        </w:rPr>
      </w:pPr>
      <w:r w:rsidRPr="003809BF">
        <w:rPr>
          <w:rFonts w:asciiTheme="minorHAnsi" w:hAnsiTheme="minorHAnsi" w:cstheme="minorHAnsi"/>
          <w:sz w:val="24"/>
        </w:rPr>
        <w:t xml:space="preserve">The </w:t>
      </w:r>
      <w:r w:rsidR="0054352B" w:rsidRPr="003809BF">
        <w:rPr>
          <w:rFonts w:asciiTheme="minorHAnsi" w:hAnsiTheme="minorHAnsi" w:cstheme="minorHAnsi"/>
          <w:sz w:val="24"/>
        </w:rPr>
        <w:t>Petitioner</w:t>
      </w:r>
      <w:r w:rsidRPr="003809BF">
        <w:rPr>
          <w:rFonts w:asciiTheme="minorHAnsi" w:hAnsiTheme="minorHAnsi" w:cstheme="minorHAnsi"/>
          <w:sz w:val="24"/>
        </w:rPr>
        <w:t xml:space="preserve"> has submitted</w:t>
      </w:r>
      <w:r w:rsidR="00AB144E" w:rsidRPr="003809BF">
        <w:rPr>
          <w:rFonts w:asciiTheme="minorHAnsi" w:hAnsiTheme="minorHAnsi" w:cstheme="minorHAnsi"/>
          <w:sz w:val="24"/>
        </w:rPr>
        <w:t xml:space="preserve"> month wise audited cash flow statement to the Hon’ble Commission. It is evident from the statements that the licensee has paid to the Generating / Transmission companies to the extent of revenue recovered from consumers after meeting its statutory obligations and bank repayments i.e. as per its paying capacity. Hence</w:t>
      </w:r>
      <w:r w:rsidRPr="003809BF">
        <w:rPr>
          <w:rFonts w:asciiTheme="minorHAnsi" w:hAnsiTheme="minorHAnsi" w:cstheme="minorHAnsi"/>
          <w:sz w:val="24"/>
        </w:rPr>
        <w:t>,</w:t>
      </w:r>
      <w:r w:rsidR="00AB144E" w:rsidRPr="003809BF">
        <w:rPr>
          <w:rFonts w:asciiTheme="minorHAnsi" w:hAnsiTheme="minorHAnsi" w:cstheme="minorHAnsi"/>
          <w:sz w:val="24"/>
        </w:rPr>
        <w:t xml:space="preserve"> the directive of the Hon’ble Commission has been complied with to the extent of funds available with the Licensee. </w:t>
      </w:r>
    </w:p>
    <w:p w:rsidR="006A0B49" w:rsidRPr="003809BF" w:rsidRDefault="006A0B49" w:rsidP="003B18C5">
      <w:pPr>
        <w:spacing w:line="360" w:lineRule="auto"/>
        <w:ind w:left="644"/>
        <w:contextualSpacing/>
        <w:jc w:val="both"/>
        <w:rPr>
          <w:rFonts w:asciiTheme="minorHAnsi" w:hAnsiTheme="minorHAnsi" w:cstheme="minorHAnsi"/>
          <w:sz w:val="24"/>
        </w:rPr>
      </w:pPr>
    </w:p>
    <w:p w:rsidR="006A0B49" w:rsidRPr="003809BF" w:rsidRDefault="00AB144E" w:rsidP="003B18C5">
      <w:pPr>
        <w:spacing w:line="360" w:lineRule="auto"/>
        <w:ind w:left="644"/>
        <w:contextualSpacing/>
        <w:jc w:val="both"/>
        <w:rPr>
          <w:rFonts w:asciiTheme="minorHAnsi" w:hAnsiTheme="minorHAnsi" w:cstheme="minorHAnsi"/>
          <w:sz w:val="24"/>
        </w:rPr>
      </w:pPr>
      <w:r w:rsidRPr="003809BF">
        <w:rPr>
          <w:rFonts w:asciiTheme="minorHAnsi" w:hAnsiTheme="minorHAnsi" w:cstheme="minorHAnsi"/>
          <w:sz w:val="24"/>
        </w:rPr>
        <w:t>Also, matter pertaining to payment to Generating Stations and Transmission Utilities are presently sub-</w:t>
      </w:r>
      <w:proofErr w:type="spellStart"/>
      <w:r w:rsidRPr="003809BF">
        <w:rPr>
          <w:rFonts w:asciiTheme="minorHAnsi" w:hAnsiTheme="minorHAnsi" w:cstheme="minorHAnsi"/>
          <w:sz w:val="24"/>
        </w:rPr>
        <w:t>judice</w:t>
      </w:r>
      <w:proofErr w:type="spellEnd"/>
      <w:r w:rsidRPr="003809BF">
        <w:rPr>
          <w:rFonts w:asciiTheme="minorHAnsi" w:hAnsiTheme="minorHAnsi" w:cstheme="minorHAnsi"/>
          <w:sz w:val="24"/>
        </w:rPr>
        <w:t xml:space="preserve"> before Hon’ble Supreme Court in the matter of W.P. 104 &amp; 105 of 2014 and APTEL in the matter of Appeal Nos. 27, 28 &amp; 32 of 2014. Without prejudice to the </w:t>
      </w:r>
      <w:r w:rsidR="0054352B" w:rsidRPr="003809BF">
        <w:rPr>
          <w:rFonts w:asciiTheme="minorHAnsi" w:hAnsiTheme="minorHAnsi" w:cstheme="minorHAnsi"/>
          <w:sz w:val="24"/>
        </w:rPr>
        <w:t>Petitioner</w:t>
      </w:r>
      <w:r w:rsidRPr="003809BF">
        <w:rPr>
          <w:rFonts w:asciiTheme="minorHAnsi" w:hAnsiTheme="minorHAnsi" w:cstheme="minorHAnsi"/>
          <w:sz w:val="24"/>
        </w:rPr>
        <w:t xml:space="preserve">’s submissions made in this matter, it is humbly submitted that pursuant to Hon’ble Supreme Court’s order dated 23.03.2014, </w:t>
      </w:r>
      <w:r w:rsidR="002C2641" w:rsidRPr="003809BF">
        <w:rPr>
          <w:rFonts w:asciiTheme="minorHAnsi" w:hAnsiTheme="minorHAnsi" w:cstheme="minorHAnsi"/>
          <w:sz w:val="24"/>
        </w:rPr>
        <w:t>P</w:t>
      </w:r>
      <w:r w:rsidR="0054352B" w:rsidRPr="003809BF">
        <w:rPr>
          <w:rFonts w:asciiTheme="minorHAnsi" w:hAnsiTheme="minorHAnsi" w:cstheme="minorHAnsi"/>
          <w:sz w:val="24"/>
        </w:rPr>
        <w:t>etitioner</w:t>
      </w:r>
      <w:r w:rsidRPr="003809BF">
        <w:rPr>
          <w:rFonts w:asciiTheme="minorHAnsi" w:hAnsiTheme="minorHAnsi" w:cstheme="minorHAnsi"/>
          <w:sz w:val="24"/>
        </w:rPr>
        <w:t xml:space="preserve"> is making payment to Central and State </w:t>
      </w:r>
      <w:r w:rsidR="00A60D33" w:rsidRPr="003809BF">
        <w:rPr>
          <w:rFonts w:asciiTheme="minorHAnsi" w:hAnsiTheme="minorHAnsi" w:cstheme="minorHAnsi"/>
          <w:sz w:val="24"/>
        </w:rPr>
        <w:t>Generating companies</w:t>
      </w:r>
      <w:r w:rsidRPr="003809BF">
        <w:rPr>
          <w:rFonts w:asciiTheme="minorHAnsi" w:hAnsiTheme="minorHAnsi" w:cstheme="minorHAnsi"/>
          <w:sz w:val="24"/>
        </w:rPr>
        <w:t xml:space="preserve"> and Transmission Utilities against current dues to the extent it is possible. It would not be out of place to re-iterate that these payments are being made against severe odds due to huge persisting accumulated regulatory assets.</w:t>
      </w:r>
    </w:p>
    <w:p w:rsidR="006A0B49" w:rsidRPr="003809BF" w:rsidRDefault="006A0B49" w:rsidP="003B18C5">
      <w:pPr>
        <w:spacing w:line="360" w:lineRule="auto"/>
        <w:contextualSpacing/>
        <w:jc w:val="both"/>
        <w:rPr>
          <w:rFonts w:asciiTheme="minorHAnsi" w:hAnsiTheme="minorHAnsi" w:cstheme="minorHAnsi"/>
          <w:b/>
          <w:bCs/>
          <w:sz w:val="24"/>
          <w:u w:val="single"/>
          <w:lang w:val="en-IN"/>
        </w:rPr>
      </w:pPr>
    </w:p>
    <w:p w:rsidR="006A0B49" w:rsidRPr="003809BF" w:rsidRDefault="00AB144E" w:rsidP="003B18C5">
      <w:pPr>
        <w:pStyle w:val="Heading2"/>
        <w:numPr>
          <w:ilvl w:val="0"/>
          <w:numId w:val="5"/>
        </w:numPr>
        <w:tabs>
          <w:tab w:val="left" w:pos="990"/>
        </w:tabs>
        <w:contextualSpacing/>
        <w:jc w:val="both"/>
        <w:rPr>
          <w:rFonts w:asciiTheme="minorHAnsi" w:hAnsiTheme="minorHAnsi" w:cstheme="minorHAnsi"/>
          <w:b w:val="0"/>
          <w:bCs w:val="0"/>
          <w:sz w:val="24"/>
          <w:szCs w:val="24"/>
          <w:u w:val="single"/>
          <w:lang w:val="en-IN"/>
        </w:rPr>
      </w:pPr>
      <w:bookmarkStart w:id="3" w:name="_Toc499820637"/>
      <w:bookmarkStart w:id="4" w:name="_Toc89682306"/>
      <w:r w:rsidRPr="003809BF">
        <w:rPr>
          <w:rFonts w:asciiTheme="minorHAnsi" w:hAnsiTheme="minorHAnsi" w:cstheme="minorHAnsi"/>
          <w:sz w:val="24"/>
          <w:szCs w:val="24"/>
          <w:u w:val="single"/>
          <w:lang w:val="en-IN"/>
        </w:rPr>
        <w:lastRenderedPageBreak/>
        <w:t xml:space="preserve">Directive to directly deposit the amount in the account of Pension Trust (Ref: Para 6.2 of the Tariff Order dated </w:t>
      </w:r>
      <w:r w:rsidR="00F13B82" w:rsidRPr="003809BF">
        <w:rPr>
          <w:rFonts w:asciiTheme="minorHAnsi" w:hAnsiTheme="minorHAnsi" w:cstheme="minorHAnsi"/>
          <w:sz w:val="24"/>
          <w:szCs w:val="24"/>
          <w:u w:val="single"/>
          <w:lang w:val="en-IN"/>
        </w:rPr>
        <w:t>30.09.2021</w:t>
      </w:r>
      <w:r w:rsidRPr="003809BF">
        <w:rPr>
          <w:rFonts w:asciiTheme="minorHAnsi" w:hAnsiTheme="minorHAnsi" w:cstheme="minorHAnsi"/>
          <w:sz w:val="24"/>
          <w:szCs w:val="24"/>
          <w:u w:val="single"/>
          <w:lang w:val="en-IN"/>
        </w:rPr>
        <w:t>)</w:t>
      </w:r>
      <w:bookmarkEnd w:id="3"/>
      <w:bookmarkEnd w:id="4"/>
    </w:p>
    <w:p w:rsidR="006A0B49" w:rsidRPr="003809BF" w:rsidRDefault="00AB144E" w:rsidP="003B18C5">
      <w:pPr>
        <w:pStyle w:val="ListParagraph"/>
        <w:autoSpaceDE w:val="0"/>
        <w:autoSpaceDN w:val="0"/>
        <w:spacing w:line="360" w:lineRule="auto"/>
        <w:ind w:left="644"/>
        <w:rPr>
          <w:rFonts w:asciiTheme="minorHAnsi" w:hAnsiTheme="minorHAnsi" w:cstheme="minorHAnsi"/>
          <w:i/>
          <w:lang w:val="en-IN"/>
        </w:rPr>
      </w:pPr>
      <w:r w:rsidRPr="003809BF">
        <w:rPr>
          <w:rFonts w:asciiTheme="minorHAnsi" w:hAnsiTheme="minorHAnsi" w:cstheme="minorHAnsi"/>
          <w:i/>
          <w:lang w:val="en-IN"/>
        </w:rPr>
        <w:t>The Petitioner shall directly deposit the amount of pension trust surcharge collected from the consumer as per the tariff schedule in the following bank account, of Pension trust: ………</w:t>
      </w:r>
    </w:p>
    <w:p w:rsidR="006A0B49" w:rsidRPr="003809BF" w:rsidRDefault="006A0B49" w:rsidP="003B18C5">
      <w:pPr>
        <w:spacing w:line="360" w:lineRule="auto"/>
        <w:ind w:left="644"/>
        <w:contextualSpacing/>
        <w:jc w:val="both"/>
        <w:rPr>
          <w:rFonts w:asciiTheme="minorHAnsi" w:hAnsiTheme="minorHAnsi" w:cstheme="minorHAnsi"/>
          <w:b/>
          <w:sz w:val="24"/>
          <w:u w:val="single"/>
          <w:lang w:val="en-IN"/>
        </w:rPr>
      </w:pPr>
    </w:p>
    <w:p w:rsidR="006A0B49" w:rsidRPr="003809BF" w:rsidRDefault="00AB144E" w:rsidP="003B18C5">
      <w:pPr>
        <w:spacing w:line="360" w:lineRule="auto"/>
        <w:ind w:left="644"/>
        <w:contextualSpacing/>
        <w:jc w:val="both"/>
        <w:rPr>
          <w:rFonts w:asciiTheme="minorHAnsi" w:hAnsiTheme="minorHAnsi" w:cstheme="minorHAnsi"/>
          <w:b/>
          <w:sz w:val="24"/>
          <w:u w:val="single"/>
          <w:lang w:val="en-IN"/>
        </w:rPr>
      </w:pPr>
      <w:r w:rsidRPr="003809BF">
        <w:rPr>
          <w:rFonts w:asciiTheme="minorHAnsi" w:hAnsiTheme="minorHAnsi" w:cstheme="minorHAnsi"/>
          <w:b/>
          <w:sz w:val="24"/>
          <w:u w:val="single"/>
          <w:lang w:val="en-IN"/>
        </w:rPr>
        <w:t xml:space="preserve">Compliance:  </w:t>
      </w:r>
    </w:p>
    <w:p w:rsidR="006A0B49" w:rsidRPr="003809BF" w:rsidRDefault="00AB144E" w:rsidP="003B18C5">
      <w:pPr>
        <w:pStyle w:val="ListParagraph"/>
        <w:tabs>
          <w:tab w:val="left" w:pos="1185"/>
        </w:tabs>
        <w:autoSpaceDE w:val="0"/>
        <w:autoSpaceDN w:val="0"/>
        <w:spacing w:line="360" w:lineRule="auto"/>
        <w:ind w:left="644"/>
        <w:rPr>
          <w:rFonts w:asciiTheme="minorHAnsi" w:hAnsiTheme="minorHAnsi" w:cstheme="minorHAnsi"/>
        </w:rPr>
      </w:pPr>
      <w:r w:rsidRPr="003809BF">
        <w:rPr>
          <w:rFonts w:asciiTheme="minorHAnsi" w:hAnsiTheme="minorHAnsi" w:cstheme="minorHAnsi"/>
        </w:rPr>
        <w:t>The Petitioner submits that adherence to the aforesaid Directive is ongoing and is being complied with</w:t>
      </w:r>
      <w:r w:rsidR="005F6E37" w:rsidRPr="003809BF">
        <w:rPr>
          <w:rFonts w:asciiTheme="minorHAnsi" w:hAnsiTheme="minorHAnsi" w:cstheme="minorHAnsi"/>
        </w:rPr>
        <w:t>. Details of the month wise payment is tabulated below:</w:t>
      </w:r>
    </w:p>
    <w:p w:rsidR="006C061A" w:rsidRPr="003809BF" w:rsidRDefault="00AA7E44" w:rsidP="00AA7E44">
      <w:pPr>
        <w:pStyle w:val="Caption"/>
        <w:spacing w:after="0"/>
        <w:jc w:val="center"/>
        <w:rPr>
          <w:rFonts w:asciiTheme="minorHAnsi" w:hAnsiTheme="minorHAnsi" w:cstheme="minorHAnsi"/>
          <w:color w:val="000000" w:themeColor="text1"/>
          <w:sz w:val="24"/>
          <w:szCs w:val="24"/>
        </w:rPr>
      </w:pPr>
      <w:r w:rsidRPr="003809BF">
        <w:rPr>
          <w:rFonts w:asciiTheme="minorHAnsi" w:hAnsiTheme="minorHAnsi" w:cstheme="minorHAnsi"/>
          <w:color w:val="000000" w:themeColor="text1"/>
          <w:sz w:val="24"/>
          <w:szCs w:val="24"/>
        </w:rPr>
        <w:t xml:space="preserve">Table </w:t>
      </w:r>
      <w:r w:rsidRPr="003809BF">
        <w:rPr>
          <w:rFonts w:asciiTheme="minorHAnsi" w:hAnsiTheme="minorHAnsi" w:cstheme="minorHAnsi"/>
          <w:color w:val="000000" w:themeColor="text1"/>
          <w:sz w:val="24"/>
          <w:szCs w:val="24"/>
        </w:rPr>
        <w:fldChar w:fldCharType="begin"/>
      </w:r>
      <w:r w:rsidRPr="003809BF">
        <w:rPr>
          <w:rFonts w:asciiTheme="minorHAnsi" w:hAnsiTheme="minorHAnsi" w:cstheme="minorHAnsi"/>
          <w:color w:val="000000" w:themeColor="text1"/>
          <w:sz w:val="24"/>
          <w:szCs w:val="24"/>
        </w:rPr>
        <w:instrText xml:space="preserve"> SEQ Table \* ARABIC </w:instrText>
      </w:r>
      <w:r w:rsidRPr="003809BF">
        <w:rPr>
          <w:rFonts w:asciiTheme="minorHAnsi" w:hAnsiTheme="minorHAnsi" w:cstheme="minorHAnsi"/>
          <w:color w:val="000000" w:themeColor="text1"/>
          <w:sz w:val="24"/>
          <w:szCs w:val="24"/>
        </w:rPr>
        <w:fldChar w:fldCharType="separate"/>
      </w:r>
      <w:r w:rsidRPr="003809BF">
        <w:rPr>
          <w:rFonts w:asciiTheme="minorHAnsi" w:hAnsiTheme="minorHAnsi" w:cstheme="minorHAnsi"/>
          <w:noProof/>
          <w:color w:val="000000" w:themeColor="text1"/>
          <w:sz w:val="24"/>
          <w:szCs w:val="24"/>
        </w:rPr>
        <w:t>1</w:t>
      </w:r>
      <w:r w:rsidRPr="003809BF">
        <w:rPr>
          <w:rFonts w:asciiTheme="minorHAnsi" w:hAnsiTheme="minorHAnsi" w:cstheme="minorHAnsi"/>
          <w:color w:val="000000" w:themeColor="text1"/>
          <w:sz w:val="24"/>
          <w:szCs w:val="24"/>
        </w:rPr>
        <w:fldChar w:fldCharType="end"/>
      </w:r>
      <w:r w:rsidRPr="003809BF">
        <w:rPr>
          <w:rFonts w:asciiTheme="minorHAnsi" w:hAnsiTheme="minorHAnsi" w:cstheme="minorHAnsi"/>
          <w:color w:val="000000" w:themeColor="text1"/>
          <w:sz w:val="24"/>
          <w:szCs w:val="24"/>
        </w:rPr>
        <w:t>: Details of Month wise Pension Trust Payment</w:t>
      </w:r>
    </w:p>
    <w:tbl>
      <w:tblPr>
        <w:tblW w:w="10779" w:type="dxa"/>
        <w:tblInd w:w="-743" w:type="dxa"/>
        <w:tblLayout w:type="fixed"/>
        <w:tblLook w:val="04A0" w:firstRow="1" w:lastRow="0" w:firstColumn="1" w:lastColumn="0" w:noHBand="0" w:noVBand="1"/>
      </w:tblPr>
      <w:tblGrid>
        <w:gridCol w:w="1293"/>
        <w:gridCol w:w="1540"/>
        <w:gridCol w:w="1311"/>
        <w:gridCol w:w="1385"/>
        <w:gridCol w:w="2835"/>
        <w:gridCol w:w="1418"/>
        <w:gridCol w:w="997"/>
      </w:tblGrid>
      <w:tr w:rsidR="009C6BFC" w:rsidRPr="003809BF" w:rsidTr="003624D1">
        <w:trPr>
          <w:trHeight w:val="615"/>
          <w:tblHeader/>
        </w:trPr>
        <w:tc>
          <w:tcPr>
            <w:tcW w:w="1293" w:type="dxa"/>
            <w:vMerge w:val="restart"/>
            <w:tcBorders>
              <w:top w:val="single" w:sz="8" w:space="0" w:color="auto"/>
              <w:left w:val="single" w:sz="8" w:space="0" w:color="auto"/>
              <w:bottom w:val="single" w:sz="8" w:space="0" w:color="000000"/>
              <w:right w:val="single" w:sz="4" w:space="0" w:color="auto"/>
            </w:tcBorders>
            <w:shd w:val="clear" w:color="000000" w:fill="FFFFFF"/>
            <w:vAlign w:val="center"/>
            <w:hideMark/>
          </w:tcPr>
          <w:p w:rsidR="009C6BFC" w:rsidRPr="003809BF" w:rsidRDefault="009C6BFC" w:rsidP="009C6BFC">
            <w:pPr>
              <w:jc w:val="center"/>
              <w:rPr>
                <w:rFonts w:asciiTheme="minorHAnsi" w:hAnsiTheme="minorHAnsi" w:cstheme="minorHAnsi"/>
                <w:b/>
                <w:bCs/>
                <w:color w:val="000000"/>
                <w:sz w:val="24"/>
                <w:lang w:val="en-IN" w:eastAsia="en-IN"/>
              </w:rPr>
            </w:pPr>
            <w:r w:rsidRPr="003809BF">
              <w:rPr>
                <w:rFonts w:asciiTheme="minorHAnsi" w:hAnsiTheme="minorHAnsi" w:cstheme="minorHAnsi"/>
                <w:b/>
                <w:bCs/>
                <w:color w:val="000000"/>
                <w:sz w:val="24"/>
                <w:lang w:val="en-IN" w:eastAsia="en-IN"/>
              </w:rPr>
              <w:t>Collection Month</w:t>
            </w:r>
          </w:p>
        </w:tc>
        <w:tc>
          <w:tcPr>
            <w:tcW w:w="154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9C6BFC" w:rsidRDefault="009C6BFC" w:rsidP="003624D1">
            <w:pPr>
              <w:jc w:val="center"/>
              <w:rPr>
                <w:rFonts w:asciiTheme="minorHAnsi" w:hAnsiTheme="minorHAnsi" w:cstheme="minorHAnsi"/>
                <w:b/>
                <w:bCs/>
                <w:color w:val="000000"/>
                <w:sz w:val="24"/>
                <w:lang w:val="en-IN" w:eastAsia="en-IN"/>
              </w:rPr>
            </w:pPr>
            <w:r w:rsidRPr="003809BF">
              <w:rPr>
                <w:rFonts w:asciiTheme="minorHAnsi" w:hAnsiTheme="minorHAnsi" w:cstheme="minorHAnsi"/>
                <w:b/>
                <w:bCs/>
                <w:color w:val="000000"/>
                <w:sz w:val="24"/>
                <w:lang w:val="en-IN" w:eastAsia="en-IN"/>
              </w:rPr>
              <w:t xml:space="preserve">Amount Due </w:t>
            </w:r>
            <w:r w:rsidRPr="003809BF">
              <w:rPr>
                <w:rFonts w:asciiTheme="minorHAnsi" w:hAnsiTheme="minorHAnsi" w:cstheme="minorHAnsi"/>
                <w:b/>
                <w:bCs/>
                <w:color w:val="000000"/>
                <w:sz w:val="24"/>
                <w:lang w:val="en-IN" w:eastAsia="en-IN"/>
              </w:rPr>
              <w:br/>
              <w:t>(in ₹ Cr.)</w:t>
            </w:r>
          </w:p>
          <w:p w:rsidR="003624D1" w:rsidRPr="003809BF" w:rsidRDefault="003624D1" w:rsidP="003624D1">
            <w:pPr>
              <w:jc w:val="center"/>
              <w:rPr>
                <w:rFonts w:asciiTheme="minorHAnsi" w:hAnsiTheme="minorHAnsi" w:cstheme="minorHAnsi"/>
                <w:b/>
                <w:bCs/>
                <w:color w:val="000000"/>
                <w:sz w:val="24"/>
                <w:lang w:val="en-IN" w:eastAsia="en-IN"/>
              </w:rPr>
            </w:pPr>
            <w:r w:rsidRPr="003809BF">
              <w:rPr>
                <w:rFonts w:asciiTheme="minorHAnsi" w:hAnsiTheme="minorHAnsi" w:cstheme="minorHAnsi"/>
                <w:b/>
                <w:bCs/>
                <w:color w:val="000000"/>
                <w:sz w:val="24"/>
                <w:lang w:val="en-IN" w:eastAsia="en-IN"/>
              </w:rPr>
              <w:t>(A)</w:t>
            </w:r>
          </w:p>
        </w:tc>
        <w:tc>
          <w:tcPr>
            <w:tcW w:w="1311"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rsidR="009C6BFC" w:rsidRPr="003809BF" w:rsidRDefault="009C6BFC" w:rsidP="009C6BFC">
            <w:pPr>
              <w:jc w:val="center"/>
              <w:rPr>
                <w:rFonts w:asciiTheme="minorHAnsi" w:hAnsiTheme="minorHAnsi" w:cstheme="minorHAnsi"/>
                <w:b/>
                <w:bCs/>
                <w:color w:val="000000"/>
                <w:sz w:val="24"/>
                <w:lang w:val="en-IN" w:eastAsia="en-IN"/>
              </w:rPr>
            </w:pPr>
            <w:r w:rsidRPr="003809BF">
              <w:rPr>
                <w:rFonts w:asciiTheme="minorHAnsi" w:hAnsiTheme="minorHAnsi" w:cstheme="minorHAnsi"/>
                <w:b/>
                <w:bCs/>
                <w:color w:val="000000"/>
                <w:sz w:val="24"/>
                <w:lang w:val="en-IN" w:eastAsia="en-IN"/>
              </w:rPr>
              <w:t>Date of Payment</w:t>
            </w:r>
          </w:p>
        </w:tc>
        <w:tc>
          <w:tcPr>
            <w:tcW w:w="1385"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9C6BFC" w:rsidRDefault="009C6BFC" w:rsidP="003624D1">
            <w:pPr>
              <w:jc w:val="center"/>
              <w:rPr>
                <w:rFonts w:asciiTheme="minorHAnsi" w:hAnsiTheme="minorHAnsi" w:cstheme="minorHAnsi"/>
                <w:b/>
                <w:bCs/>
                <w:color w:val="000000"/>
                <w:sz w:val="24"/>
                <w:lang w:val="en-IN" w:eastAsia="en-IN"/>
              </w:rPr>
            </w:pPr>
            <w:r w:rsidRPr="003809BF">
              <w:rPr>
                <w:rFonts w:asciiTheme="minorHAnsi" w:hAnsiTheme="minorHAnsi" w:cstheme="minorHAnsi"/>
                <w:b/>
                <w:bCs/>
                <w:color w:val="000000"/>
                <w:sz w:val="24"/>
                <w:lang w:val="en-IN" w:eastAsia="en-IN"/>
              </w:rPr>
              <w:t xml:space="preserve">Amount Paid </w:t>
            </w:r>
            <w:r w:rsidRPr="003809BF">
              <w:rPr>
                <w:rFonts w:asciiTheme="minorHAnsi" w:hAnsiTheme="minorHAnsi" w:cstheme="minorHAnsi"/>
                <w:b/>
                <w:bCs/>
                <w:color w:val="000000"/>
                <w:sz w:val="24"/>
                <w:lang w:val="en-IN" w:eastAsia="en-IN"/>
              </w:rPr>
              <w:br/>
              <w:t>(in</w:t>
            </w:r>
            <w:r w:rsidR="003624D1">
              <w:rPr>
                <w:rFonts w:asciiTheme="minorHAnsi" w:hAnsiTheme="minorHAnsi" w:cstheme="minorHAnsi"/>
                <w:b/>
                <w:bCs/>
                <w:color w:val="000000"/>
                <w:sz w:val="24"/>
                <w:lang w:val="en-IN" w:eastAsia="en-IN"/>
              </w:rPr>
              <w:t xml:space="preserve"> </w:t>
            </w:r>
            <w:r w:rsidR="003624D1" w:rsidRPr="003809BF">
              <w:rPr>
                <w:rFonts w:asciiTheme="minorHAnsi" w:hAnsiTheme="minorHAnsi" w:cstheme="minorHAnsi"/>
                <w:b/>
                <w:bCs/>
                <w:color w:val="000000"/>
                <w:sz w:val="24"/>
                <w:lang w:val="en-IN" w:eastAsia="en-IN"/>
              </w:rPr>
              <w:t xml:space="preserve">₹ </w:t>
            </w:r>
            <w:r w:rsidRPr="003809BF">
              <w:rPr>
                <w:rFonts w:asciiTheme="minorHAnsi" w:hAnsiTheme="minorHAnsi" w:cstheme="minorHAnsi"/>
                <w:b/>
                <w:bCs/>
                <w:color w:val="000000"/>
                <w:sz w:val="24"/>
                <w:lang w:val="en-IN" w:eastAsia="en-IN"/>
              </w:rPr>
              <w:t xml:space="preserve"> Cr.)</w:t>
            </w:r>
          </w:p>
          <w:p w:rsidR="003624D1" w:rsidRPr="003809BF" w:rsidRDefault="003624D1" w:rsidP="003624D1">
            <w:pPr>
              <w:jc w:val="center"/>
              <w:rPr>
                <w:rFonts w:asciiTheme="minorHAnsi" w:hAnsiTheme="minorHAnsi" w:cstheme="minorHAnsi"/>
                <w:b/>
                <w:bCs/>
                <w:color w:val="000000"/>
                <w:sz w:val="24"/>
                <w:lang w:val="en-IN" w:eastAsia="en-IN"/>
              </w:rPr>
            </w:pPr>
            <w:r w:rsidRPr="003809BF">
              <w:rPr>
                <w:rFonts w:asciiTheme="minorHAnsi" w:hAnsiTheme="minorHAnsi" w:cstheme="minorHAnsi"/>
                <w:b/>
                <w:bCs/>
                <w:color w:val="000000"/>
                <w:sz w:val="24"/>
                <w:lang w:val="en-IN" w:eastAsia="en-IN"/>
              </w:rPr>
              <w:t>(B)</w:t>
            </w:r>
          </w:p>
        </w:tc>
        <w:tc>
          <w:tcPr>
            <w:tcW w:w="2835" w:type="dxa"/>
            <w:vMerge w:val="restart"/>
            <w:tcBorders>
              <w:top w:val="single" w:sz="8" w:space="0" w:color="auto"/>
              <w:left w:val="single" w:sz="4" w:space="0" w:color="auto"/>
              <w:bottom w:val="single" w:sz="8" w:space="0" w:color="000000"/>
              <w:right w:val="single" w:sz="4" w:space="0" w:color="auto"/>
            </w:tcBorders>
            <w:shd w:val="clear" w:color="000000" w:fill="FFFFFF"/>
            <w:noWrap/>
            <w:vAlign w:val="center"/>
            <w:hideMark/>
          </w:tcPr>
          <w:p w:rsidR="009C6BFC" w:rsidRPr="003809BF" w:rsidRDefault="009C6BFC" w:rsidP="009C6BFC">
            <w:pPr>
              <w:jc w:val="center"/>
              <w:rPr>
                <w:rFonts w:asciiTheme="minorHAnsi" w:hAnsiTheme="minorHAnsi" w:cstheme="minorHAnsi"/>
                <w:b/>
                <w:bCs/>
                <w:color w:val="000000"/>
                <w:sz w:val="24"/>
                <w:lang w:val="en-IN" w:eastAsia="en-IN"/>
              </w:rPr>
            </w:pPr>
            <w:r w:rsidRPr="003809BF">
              <w:rPr>
                <w:rFonts w:asciiTheme="minorHAnsi" w:hAnsiTheme="minorHAnsi" w:cstheme="minorHAnsi"/>
                <w:b/>
                <w:bCs/>
                <w:color w:val="000000"/>
                <w:sz w:val="24"/>
                <w:lang w:val="en-IN" w:eastAsia="en-IN"/>
              </w:rPr>
              <w:t>Bank UTR No.</w:t>
            </w:r>
          </w:p>
        </w:tc>
        <w:tc>
          <w:tcPr>
            <w:tcW w:w="1418"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rsidR="009C6BFC" w:rsidRPr="003809BF" w:rsidRDefault="003624D1" w:rsidP="003624D1">
            <w:pPr>
              <w:jc w:val="center"/>
              <w:rPr>
                <w:rFonts w:asciiTheme="minorHAnsi" w:hAnsiTheme="minorHAnsi" w:cstheme="minorHAnsi"/>
                <w:b/>
                <w:bCs/>
                <w:color w:val="000000"/>
                <w:sz w:val="24"/>
                <w:lang w:val="en-IN" w:eastAsia="en-IN"/>
              </w:rPr>
            </w:pPr>
            <w:r>
              <w:rPr>
                <w:rFonts w:asciiTheme="minorHAnsi" w:hAnsiTheme="minorHAnsi" w:cstheme="minorHAnsi"/>
                <w:b/>
                <w:bCs/>
                <w:color w:val="000000"/>
                <w:sz w:val="24"/>
                <w:lang w:val="en-IN" w:eastAsia="en-IN"/>
              </w:rPr>
              <w:t>Cumulative Payment</w:t>
            </w:r>
          </w:p>
          <w:p w:rsidR="009C6BFC" w:rsidRDefault="009C6BFC" w:rsidP="003624D1">
            <w:pPr>
              <w:jc w:val="center"/>
              <w:rPr>
                <w:rFonts w:asciiTheme="minorHAnsi" w:hAnsiTheme="minorHAnsi" w:cstheme="minorHAnsi"/>
                <w:b/>
                <w:bCs/>
                <w:color w:val="000000"/>
                <w:sz w:val="24"/>
                <w:lang w:val="en-IN" w:eastAsia="en-IN"/>
              </w:rPr>
            </w:pPr>
            <w:r w:rsidRPr="003809BF">
              <w:rPr>
                <w:rFonts w:asciiTheme="minorHAnsi" w:hAnsiTheme="minorHAnsi" w:cstheme="minorHAnsi"/>
                <w:b/>
                <w:bCs/>
                <w:color w:val="000000"/>
                <w:sz w:val="24"/>
                <w:lang w:val="en-IN" w:eastAsia="en-IN"/>
              </w:rPr>
              <w:t>(</w:t>
            </w:r>
            <w:proofErr w:type="gramStart"/>
            <w:r w:rsidRPr="003809BF">
              <w:rPr>
                <w:rFonts w:asciiTheme="minorHAnsi" w:hAnsiTheme="minorHAnsi" w:cstheme="minorHAnsi"/>
                <w:b/>
                <w:bCs/>
                <w:color w:val="000000"/>
                <w:sz w:val="24"/>
                <w:lang w:val="en-IN" w:eastAsia="en-IN"/>
              </w:rPr>
              <w:t>in ₹ Cr.</w:t>
            </w:r>
            <w:proofErr w:type="gramEnd"/>
            <w:r w:rsidRPr="003809BF">
              <w:rPr>
                <w:rFonts w:asciiTheme="minorHAnsi" w:hAnsiTheme="minorHAnsi" w:cstheme="minorHAnsi"/>
                <w:b/>
                <w:bCs/>
                <w:color w:val="000000"/>
                <w:sz w:val="24"/>
                <w:lang w:val="en-IN" w:eastAsia="en-IN"/>
              </w:rPr>
              <w:t>)</w:t>
            </w:r>
          </w:p>
          <w:p w:rsidR="003624D1" w:rsidRPr="003809BF" w:rsidRDefault="003624D1" w:rsidP="003624D1">
            <w:pPr>
              <w:jc w:val="center"/>
              <w:rPr>
                <w:rFonts w:asciiTheme="minorHAnsi" w:hAnsiTheme="minorHAnsi" w:cstheme="minorHAnsi"/>
                <w:b/>
                <w:bCs/>
                <w:color w:val="000000"/>
                <w:sz w:val="24"/>
                <w:lang w:val="en-IN" w:eastAsia="en-IN"/>
              </w:rPr>
            </w:pPr>
            <w:r w:rsidRPr="003809BF">
              <w:rPr>
                <w:rFonts w:asciiTheme="minorHAnsi" w:hAnsiTheme="minorHAnsi" w:cstheme="minorHAnsi"/>
                <w:b/>
                <w:bCs/>
                <w:color w:val="000000"/>
                <w:sz w:val="24"/>
                <w:lang w:val="en-IN" w:eastAsia="en-IN"/>
              </w:rPr>
              <w:t>(C)</w:t>
            </w:r>
          </w:p>
        </w:tc>
        <w:tc>
          <w:tcPr>
            <w:tcW w:w="997" w:type="dxa"/>
            <w:vMerge w:val="restart"/>
            <w:tcBorders>
              <w:top w:val="single" w:sz="8" w:space="0" w:color="auto"/>
              <w:left w:val="single" w:sz="4" w:space="0" w:color="auto"/>
              <w:bottom w:val="single" w:sz="8" w:space="0" w:color="000000"/>
              <w:right w:val="single" w:sz="8" w:space="0" w:color="auto"/>
            </w:tcBorders>
            <w:shd w:val="clear" w:color="000000" w:fill="FFFFFF"/>
            <w:vAlign w:val="center"/>
            <w:hideMark/>
          </w:tcPr>
          <w:p w:rsidR="009C6BFC" w:rsidRPr="003809BF" w:rsidRDefault="009C6BFC" w:rsidP="009C6BFC">
            <w:pPr>
              <w:jc w:val="center"/>
              <w:rPr>
                <w:rFonts w:asciiTheme="minorHAnsi" w:hAnsiTheme="minorHAnsi" w:cstheme="minorHAnsi"/>
                <w:b/>
                <w:bCs/>
                <w:color w:val="000000"/>
                <w:sz w:val="24"/>
                <w:lang w:val="en-IN" w:eastAsia="en-IN"/>
              </w:rPr>
            </w:pPr>
            <w:r w:rsidRPr="003809BF">
              <w:rPr>
                <w:rFonts w:asciiTheme="minorHAnsi" w:hAnsiTheme="minorHAnsi" w:cstheme="minorHAnsi"/>
                <w:b/>
                <w:bCs/>
                <w:color w:val="000000"/>
                <w:sz w:val="24"/>
                <w:lang w:val="en-IN" w:eastAsia="en-IN"/>
              </w:rPr>
              <w:t xml:space="preserve">Balance </w:t>
            </w:r>
            <w:r w:rsidRPr="003809BF">
              <w:rPr>
                <w:rFonts w:asciiTheme="minorHAnsi" w:hAnsiTheme="minorHAnsi" w:cstheme="minorHAnsi"/>
                <w:b/>
                <w:bCs/>
                <w:color w:val="000000"/>
                <w:sz w:val="24"/>
                <w:lang w:val="en-IN" w:eastAsia="en-IN"/>
              </w:rPr>
              <w:br/>
              <w:t>(D)= (A)-(B)</w:t>
            </w:r>
          </w:p>
        </w:tc>
      </w:tr>
      <w:tr w:rsidR="009C6BFC" w:rsidRPr="003809BF" w:rsidTr="003624D1">
        <w:trPr>
          <w:trHeight w:val="315"/>
          <w:tblHeader/>
        </w:trPr>
        <w:tc>
          <w:tcPr>
            <w:tcW w:w="1293" w:type="dxa"/>
            <w:vMerge/>
            <w:tcBorders>
              <w:top w:val="single" w:sz="8" w:space="0" w:color="auto"/>
              <w:left w:val="single" w:sz="8" w:space="0" w:color="auto"/>
              <w:bottom w:val="single" w:sz="8" w:space="0" w:color="000000"/>
              <w:right w:val="single" w:sz="4" w:space="0" w:color="auto"/>
            </w:tcBorders>
            <w:vAlign w:val="center"/>
            <w:hideMark/>
          </w:tcPr>
          <w:p w:rsidR="009C6BFC" w:rsidRPr="003809BF" w:rsidRDefault="009C6BFC" w:rsidP="009C6BFC">
            <w:pPr>
              <w:rPr>
                <w:rFonts w:asciiTheme="minorHAnsi" w:hAnsiTheme="minorHAnsi" w:cstheme="minorHAnsi"/>
                <w:b/>
                <w:bCs/>
                <w:color w:val="000000"/>
                <w:sz w:val="24"/>
                <w:lang w:val="en-IN" w:eastAsia="en-IN"/>
              </w:rPr>
            </w:pPr>
          </w:p>
        </w:tc>
        <w:tc>
          <w:tcPr>
            <w:tcW w:w="1540" w:type="dxa"/>
            <w:vMerge/>
            <w:tcBorders>
              <w:top w:val="single" w:sz="8" w:space="0" w:color="auto"/>
              <w:left w:val="single" w:sz="4" w:space="0" w:color="auto"/>
              <w:bottom w:val="single" w:sz="8" w:space="0" w:color="000000"/>
              <w:right w:val="single" w:sz="4" w:space="0" w:color="auto"/>
            </w:tcBorders>
            <w:vAlign w:val="center"/>
            <w:hideMark/>
          </w:tcPr>
          <w:p w:rsidR="009C6BFC" w:rsidRPr="003809BF" w:rsidRDefault="009C6BFC" w:rsidP="009C6BFC">
            <w:pPr>
              <w:rPr>
                <w:rFonts w:asciiTheme="minorHAnsi" w:hAnsiTheme="minorHAnsi" w:cstheme="minorHAnsi"/>
                <w:b/>
                <w:bCs/>
                <w:color w:val="000000"/>
                <w:sz w:val="24"/>
                <w:lang w:val="en-IN" w:eastAsia="en-IN"/>
              </w:rPr>
            </w:pPr>
          </w:p>
        </w:tc>
        <w:tc>
          <w:tcPr>
            <w:tcW w:w="1311" w:type="dxa"/>
            <w:vMerge/>
            <w:tcBorders>
              <w:top w:val="single" w:sz="8" w:space="0" w:color="auto"/>
              <w:left w:val="single" w:sz="4" w:space="0" w:color="auto"/>
              <w:bottom w:val="single" w:sz="8" w:space="0" w:color="000000"/>
              <w:right w:val="single" w:sz="4" w:space="0" w:color="auto"/>
            </w:tcBorders>
            <w:vAlign w:val="center"/>
            <w:hideMark/>
          </w:tcPr>
          <w:p w:rsidR="009C6BFC" w:rsidRPr="003809BF" w:rsidRDefault="009C6BFC" w:rsidP="009C6BFC">
            <w:pPr>
              <w:rPr>
                <w:rFonts w:asciiTheme="minorHAnsi" w:hAnsiTheme="minorHAnsi" w:cstheme="minorHAnsi"/>
                <w:b/>
                <w:bCs/>
                <w:color w:val="000000"/>
                <w:sz w:val="24"/>
                <w:lang w:val="en-IN" w:eastAsia="en-IN"/>
              </w:rPr>
            </w:pPr>
          </w:p>
        </w:tc>
        <w:tc>
          <w:tcPr>
            <w:tcW w:w="1385" w:type="dxa"/>
            <w:vMerge/>
            <w:tcBorders>
              <w:top w:val="single" w:sz="8" w:space="0" w:color="auto"/>
              <w:left w:val="single" w:sz="4" w:space="0" w:color="auto"/>
              <w:bottom w:val="single" w:sz="8" w:space="0" w:color="000000"/>
              <w:right w:val="single" w:sz="4" w:space="0" w:color="auto"/>
            </w:tcBorders>
            <w:vAlign w:val="center"/>
            <w:hideMark/>
          </w:tcPr>
          <w:p w:rsidR="009C6BFC" w:rsidRPr="003809BF" w:rsidRDefault="009C6BFC" w:rsidP="009C6BFC">
            <w:pPr>
              <w:rPr>
                <w:rFonts w:asciiTheme="minorHAnsi" w:hAnsiTheme="minorHAnsi" w:cstheme="minorHAnsi"/>
                <w:b/>
                <w:bCs/>
                <w:color w:val="000000"/>
                <w:sz w:val="24"/>
                <w:lang w:val="en-IN" w:eastAsia="en-IN"/>
              </w:rPr>
            </w:pPr>
          </w:p>
        </w:tc>
        <w:tc>
          <w:tcPr>
            <w:tcW w:w="2835" w:type="dxa"/>
            <w:vMerge/>
            <w:tcBorders>
              <w:top w:val="single" w:sz="8" w:space="0" w:color="auto"/>
              <w:left w:val="single" w:sz="4" w:space="0" w:color="auto"/>
              <w:bottom w:val="single" w:sz="8" w:space="0" w:color="000000"/>
              <w:right w:val="single" w:sz="4" w:space="0" w:color="auto"/>
            </w:tcBorders>
            <w:vAlign w:val="center"/>
            <w:hideMark/>
          </w:tcPr>
          <w:p w:rsidR="009C6BFC" w:rsidRPr="003809BF" w:rsidRDefault="009C6BFC" w:rsidP="009C6BFC">
            <w:pPr>
              <w:rPr>
                <w:rFonts w:asciiTheme="minorHAnsi" w:hAnsiTheme="minorHAnsi" w:cstheme="minorHAnsi"/>
                <w:b/>
                <w:bCs/>
                <w:color w:val="000000"/>
                <w:sz w:val="24"/>
                <w:lang w:val="en-IN" w:eastAsia="en-IN"/>
              </w:rPr>
            </w:pPr>
          </w:p>
        </w:tc>
        <w:tc>
          <w:tcPr>
            <w:tcW w:w="1418" w:type="dxa"/>
            <w:vMerge/>
            <w:tcBorders>
              <w:top w:val="single" w:sz="8" w:space="0" w:color="auto"/>
              <w:left w:val="single" w:sz="4" w:space="0" w:color="auto"/>
              <w:bottom w:val="single" w:sz="8" w:space="0" w:color="000000"/>
              <w:right w:val="single" w:sz="4" w:space="0" w:color="auto"/>
            </w:tcBorders>
            <w:vAlign w:val="center"/>
            <w:hideMark/>
          </w:tcPr>
          <w:p w:rsidR="009C6BFC" w:rsidRPr="003809BF" w:rsidRDefault="009C6BFC" w:rsidP="003624D1">
            <w:pPr>
              <w:jc w:val="center"/>
              <w:rPr>
                <w:rFonts w:asciiTheme="minorHAnsi" w:hAnsiTheme="minorHAnsi" w:cstheme="minorHAnsi"/>
                <w:b/>
                <w:bCs/>
                <w:color w:val="000000"/>
                <w:sz w:val="24"/>
                <w:lang w:val="en-IN" w:eastAsia="en-IN"/>
              </w:rPr>
            </w:pPr>
          </w:p>
        </w:tc>
        <w:tc>
          <w:tcPr>
            <w:tcW w:w="997" w:type="dxa"/>
            <w:vMerge/>
            <w:tcBorders>
              <w:top w:val="single" w:sz="8" w:space="0" w:color="auto"/>
              <w:left w:val="single" w:sz="4" w:space="0" w:color="auto"/>
              <w:bottom w:val="single" w:sz="8" w:space="0" w:color="000000"/>
              <w:right w:val="single" w:sz="8" w:space="0" w:color="auto"/>
            </w:tcBorders>
            <w:vAlign w:val="center"/>
            <w:hideMark/>
          </w:tcPr>
          <w:p w:rsidR="009C6BFC" w:rsidRPr="003809BF" w:rsidRDefault="009C6BFC" w:rsidP="009C6BFC">
            <w:pPr>
              <w:rPr>
                <w:rFonts w:asciiTheme="minorHAnsi" w:hAnsiTheme="minorHAnsi" w:cstheme="minorHAnsi"/>
                <w:b/>
                <w:bCs/>
                <w:color w:val="000000"/>
                <w:sz w:val="24"/>
                <w:lang w:val="en-IN" w:eastAsia="en-IN"/>
              </w:rPr>
            </w:pPr>
          </w:p>
        </w:tc>
      </w:tr>
      <w:tr w:rsidR="009C6BFC" w:rsidRPr="003809BF" w:rsidTr="003624D1">
        <w:trPr>
          <w:trHeight w:val="300"/>
        </w:trPr>
        <w:tc>
          <w:tcPr>
            <w:tcW w:w="1293" w:type="dxa"/>
            <w:vMerge w:val="restart"/>
            <w:tcBorders>
              <w:top w:val="nil"/>
              <w:left w:val="single" w:sz="8" w:space="0" w:color="auto"/>
              <w:bottom w:val="single" w:sz="4" w:space="0" w:color="000000"/>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April</w:t>
            </w:r>
          </w:p>
        </w:tc>
        <w:tc>
          <w:tcPr>
            <w:tcW w:w="1540" w:type="dxa"/>
            <w:tcBorders>
              <w:top w:val="single" w:sz="8" w:space="0" w:color="auto"/>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10.46</w:t>
            </w:r>
          </w:p>
        </w:tc>
        <w:tc>
          <w:tcPr>
            <w:tcW w:w="1311" w:type="dxa"/>
            <w:tcBorders>
              <w:top w:val="single" w:sz="8" w:space="0" w:color="auto"/>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13.07.2021</w:t>
            </w:r>
          </w:p>
        </w:tc>
        <w:tc>
          <w:tcPr>
            <w:tcW w:w="1385" w:type="dxa"/>
            <w:tcBorders>
              <w:top w:val="single" w:sz="8" w:space="0" w:color="auto"/>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2.00</w:t>
            </w:r>
          </w:p>
        </w:tc>
        <w:tc>
          <w:tcPr>
            <w:tcW w:w="2835" w:type="dxa"/>
            <w:tcBorders>
              <w:top w:val="single" w:sz="8" w:space="0" w:color="auto"/>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CMP00000000357538482AODN344841</w:t>
            </w:r>
          </w:p>
        </w:tc>
        <w:tc>
          <w:tcPr>
            <w:tcW w:w="1418" w:type="dxa"/>
            <w:tcBorders>
              <w:top w:val="single" w:sz="8" w:space="0" w:color="auto"/>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997" w:type="dxa"/>
            <w:tcBorders>
              <w:top w:val="nil"/>
              <w:left w:val="nil"/>
              <w:bottom w:val="single" w:sz="4" w:space="0" w:color="auto"/>
              <w:right w:val="single" w:sz="8"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r>
      <w:tr w:rsidR="009C6BFC" w:rsidRPr="003809BF" w:rsidTr="003624D1">
        <w:trPr>
          <w:trHeight w:val="300"/>
        </w:trPr>
        <w:tc>
          <w:tcPr>
            <w:tcW w:w="1293" w:type="dxa"/>
            <w:vMerge/>
            <w:tcBorders>
              <w:top w:val="nil"/>
              <w:left w:val="single" w:sz="8" w:space="0" w:color="auto"/>
              <w:bottom w:val="single" w:sz="4" w:space="0" w:color="000000"/>
              <w:right w:val="single" w:sz="4" w:space="0" w:color="auto"/>
            </w:tcBorders>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540"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311"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30.07.2021</w:t>
            </w:r>
          </w:p>
        </w:tc>
        <w:tc>
          <w:tcPr>
            <w:tcW w:w="138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5.00</w:t>
            </w:r>
          </w:p>
        </w:tc>
        <w:tc>
          <w:tcPr>
            <w:tcW w:w="283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CMP00000000362119178AODQ219528</w:t>
            </w:r>
          </w:p>
        </w:tc>
        <w:tc>
          <w:tcPr>
            <w:tcW w:w="1418"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997" w:type="dxa"/>
            <w:tcBorders>
              <w:top w:val="nil"/>
              <w:left w:val="nil"/>
              <w:bottom w:val="single" w:sz="4" w:space="0" w:color="auto"/>
              <w:right w:val="single" w:sz="8"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r>
      <w:tr w:rsidR="009C6BFC" w:rsidRPr="003809BF" w:rsidTr="003624D1">
        <w:trPr>
          <w:trHeight w:val="300"/>
        </w:trPr>
        <w:tc>
          <w:tcPr>
            <w:tcW w:w="1293" w:type="dxa"/>
            <w:vMerge/>
            <w:tcBorders>
              <w:top w:val="nil"/>
              <w:left w:val="single" w:sz="8" w:space="0" w:color="auto"/>
              <w:bottom w:val="single" w:sz="4" w:space="0" w:color="000000"/>
              <w:right w:val="single" w:sz="4" w:space="0" w:color="auto"/>
            </w:tcBorders>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540"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311"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31.07.2021</w:t>
            </w:r>
          </w:p>
        </w:tc>
        <w:tc>
          <w:tcPr>
            <w:tcW w:w="138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3.46</w:t>
            </w:r>
          </w:p>
        </w:tc>
        <w:tc>
          <w:tcPr>
            <w:tcW w:w="283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CMP00000000362663200AODQ342969</w:t>
            </w:r>
          </w:p>
        </w:tc>
        <w:tc>
          <w:tcPr>
            <w:tcW w:w="1418"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10.46</w:t>
            </w:r>
          </w:p>
        </w:tc>
        <w:tc>
          <w:tcPr>
            <w:tcW w:w="997" w:type="dxa"/>
            <w:tcBorders>
              <w:top w:val="nil"/>
              <w:left w:val="nil"/>
              <w:bottom w:val="single" w:sz="4" w:space="0" w:color="auto"/>
              <w:right w:val="single" w:sz="8"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0.0</w:t>
            </w:r>
          </w:p>
        </w:tc>
      </w:tr>
      <w:tr w:rsidR="009C6BFC" w:rsidRPr="003809BF" w:rsidTr="003624D1">
        <w:trPr>
          <w:trHeight w:val="300"/>
        </w:trPr>
        <w:tc>
          <w:tcPr>
            <w:tcW w:w="1293" w:type="dxa"/>
            <w:tcBorders>
              <w:top w:val="nil"/>
              <w:left w:val="single" w:sz="8" w:space="0" w:color="auto"/>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540"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311"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38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283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418"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997" w:type="dxa"/>
            <w:tcBorders>
              <w:top w:val="nil"/>
              <w:left w:val="nil"/>
              <w:bottom w:val="single" w:sz="4" w:space="0" w:color="auto"/>
              <w:right w:val="single" w:sz="8"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r>
      <w:tr w:rsidR="009C6BFC" w:rsidRPr="003809BF" w:rsidTr="003624D1">
        <w:trPr>
          <w:trHeight w:val="300"/>
        </w:trPr>
        <w:tc>
          <w:tcPr>
            <w:tcW w:w="1293" w:type="dxa"/>
            <w:tcBorders>
              <w:top w:val="nil"/>
              <w:left w:val="single" w:sz="8" w:space="0" w:color="auto"/>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May</w:t>
            </w:r>
          </w:p>
        </w:tc>
        <w:tc>
          <w:tcPr>
            <w:tcW w:w="1540"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11.16</w:t>
            </w:r>
          </w:p>
        </w:tc>
        <w:tc>
          <w:tcPr>
            <w:tcW w:w="1311"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31.07.2021</w:t>
            </w:r>
          </w:p>
        </w:tc>
        <w:tc>
          <w:tcPr>
            <w:tcW w:w="138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11.16</w:t>
            </w:r>
          </w:p>
        </w:tc>
        <w:tc>
          <w:tcPr>
            <w:tcW w:w="283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CMP00000000362663201AODQ342970</w:t>
            </w:r>
          </w:p>
        </w:tc>
        <w:tc>
          <w:tcPr>
            <w:tcW w:w="1418"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21.62</w:t>
            </w:r>
          </w:p>
        </w:tc>
        <w:tc>
          <w:tcPr>
            <w:tcW w:w="997" w:type="dxa"/>
            <w:tcBorders>
              <w:top w:val="nil"/>
              <w:left w:val="nil"/>
              <w:bottom w:val="single" w:sz="4" w:space="0" w:color="auto"/>
              <w:right w:val="single" w:sz="8"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0.0</w:t>
            </w:r>
          </w:p>
        </w:tc>
      </w:tr>
      <w:tr w:rsidR="009C6BFC" w:rsidRPr="003809BF" w:rsidTr="003624D1">
        <w:trPr>
          <w:trHeight w:val="300"/>
        </w:trPr>
        <w:tc>
          <w:tcPr>
            <w:tcW w:w="1293" w:type="dxa"/>
            <w:tcBorders>
              <w:top w:val="nil"/>
              <w:left w:val="single" w:sz="8" w:space="0" w:color="auto"/>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540"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311"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38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283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418"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997" w:type="dxa"/>
            <w:tcBorders>
              <w:top w:val="nil"/>
              <w:left w:val="nil"/>
              <w:bottom w:val="single" w:sz="4" w:space="0" w:color="auto"/>
              <w:right w:val="single" w:sz="8"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r>
      <w:tr w:rsidR="009C6BFC" w:rsidRPr="003809BF" w:rsidTr="003624D1">
        <w:trPr>
          <w:trHeight w:val="300"/>
        </w:trPr>
        <w:tc>
          <w:tcPr>
            <w:tcW w:w="1293" w:type="dxa"/>
            <w:vMerge w:val="restart"/>
            <w:tcBorders>
              <w:top w:val="nil"/>
              <w:left w:val="single" w:sz="8" w:space="0" w:color="auto"/>
              <w:bottom w:val="single" w:sz="4" w:space="0" w:color="000000"/>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June</w:t>
            </w:r>
          </w:p>
        </w:tc>
        <w:tc>
          <w:tcPr>
            <w:tcW w:w="1540"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11.79</w:t>
            </w:r>
          </w:p>
        </w:tc>
        <w:tc>
          <w:tcPr>
            <w:tcW w:w="1311"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09.08.2021</w:t>
            </w:r>
          </w:p>
        </w:tc>
        <w:tc>
          <w:tcPr>
            <w:tcW w:w="138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7.00</w:t>
            </w:r>
          </w:p>
        </w:tc>
        <w:tc>
          <w:tcPr>
            <w:tcW w:w="2835" w:type="dxa"/>
            <w:tcBorders>
              <w:top w:val="nil"/>
              <w:left w:val="nil"/>
              <w:bottom w:val="single" w:sz="4" w:space="0" w:color="auto"/>
              <w:right w:val="single" w:sz="4" w:space="0" w:color="auto"/>
            </w:tcBorders>
            <w:shd w:val="clear" w:color="auto" w:fill="auto"/>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CMP00000000365161414AODR693534</w:t>
            </w:r>
          </w:p>
        </w:tc>
        <w:tc>
          <w:tcPr>
            <w:tcW w:w="1418" w:type="dxa"/>
            <w:tcBorders>
              <w:top w:val="nil"/>
              <w:left w:val="nil"/>
              <w:bottom w:val="single" w:sz="4" w:space="0" w:color="auto"/>
              <w:right w:val="single" w:sz="4" w:space="0" w:color="auto"/>
            </w:tcBorders>
            <w:shd w:val="clear" w:color="auto" w:fill="auto"/>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997" w:type="dxa"/>
            <w:tcBorders>
              <w:top w:val="nil"/>
              <w:left w:val="nil"/>
              <w:bottom w:val="single" w:sz="4" w:space="0" w:color="auto"/>
              <w:right w:val="single" w:sz="8"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r>
      <w:tr w:rsidR="009C6BFC" w:rsidRPr="003809BF" w:rsidTr="003624D1">
        <w:trPr>
          <w:trHeight w:val="300"/>
        </w:trPr>
        <w:tc>
          <w:tcPr>
            <w:tcW w:w="1293" w:type="dxa"/>
            <w:vMerge/>
            <w:tcBorders>
              <w:top w:val="nil"/>
              <w:left w:val="single" w:sz="8" w:space="0" w:color="auto"/>
              <w:bottom w:val="single" w:sz="4" w:space="0" w:color="000000"/>
              <w:right w:val="single" w:sz="4" w:space="0" w:color="auto"/>
            </w:tcBorders>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540"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311"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16.08.2021</w:t>
            </w:r>
          </w:p>
        </w:tc>
        <w:tc>
          <w:tcPr>
            <w:tcW w:w="138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2.00</w:t>
            </w:r>
          </w:p>
        </w:tc>
        <w:tc>
          <w:tcPr>
            <w:tcW w:w="283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CMP00000000367893451AODT495441</w:t>
            </w:r>
          </w:p>
        </w:tc>
        <w:tc>
          <w:tcPr>
            <w:tcW w:w="1418"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997" w:type="dxa"/>
            <w:tcBorders>
              <w:top w:val="nil"/>
              <w:left w:val="nil"/>
              <w:bottom w:val="single" w:sz="4" w:space="0" w:color="auto"/>
              <w:right w:val="single" w:sz="8"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r>
      <w:tr w:rsidR="009C6BFC" w:rsidRPr="003809BF" w:rsidTr="003624D1">
        <w:trPr>
          <w:trHeight w:val="300"/>
        </w:trPr>
        <w:tc>
          <w:tcPr>
            <w:tcW w:w="1293" w:type="dxa"/>
            <w:vMerge/>
            <w:tcBorders>
              <w:top w:val="nil"/>
              <w:left w:val="single" w:sz="8" w:space="0" w:color="auto"/>
              <w:bottom w:val="single" w:sz="4" w:space="0" w:color="000000"/>
              <w:right w:val="single" w:sz="4" w:space="0" w:color="auto"/>
            </w:tcBorders>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540"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311"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17.08.2021</w:t>
            </w:r>
          </w:p>
        </w:tc>
        <w:tc>
          <w:tcPr>
            <w:tcW w:w="138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2.79</w:t>
            </w:r>
          </w:p>
        </w:tc>
        <w:tc>
          <w:tcPr>
            <w:tcW w:w="283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CMP00000000368243018AODT594949</w:t>
            </w:r>
          </w:p>
        </w:tc>
        <w:tc>
          <w:tcPr>
            <w:tcW w:w="1418"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33.41</w:t>
            </w:r>
          </w:p>
        </w:tc>
        <w:tc>
          <w:tcPr>
            <w:tcW w:w="997" w:type="dxa"/>
            <w:tcBorders>
              <w:top w:val="nil"/>
              <w:left w:val="nil"/>
              <w:bottom w:val="single" w:sz="4" w:space="0" w:color="auto"/>
              <w:right w:val="single" w:sz="8"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0.0</w:t>
            </w:r>
          </w:p>
        </w:tc>
      </w:tr>
      <w:tr w:rsidR="009C6BFC" w:rsidRPr="003809BF" w:rsidTr="003624D1">
        <w:trPr>
          <w:trHeight w:val="300"/>
        </w:trPr>
        <w:tc>
          <w:tcPr>
            <w:tcW w:w="1293" w:type="dxa"/>
            <w:tcBorders>
              <w:top w:val="nil"/>
              <w:left w:val="single" w:sz="8" w:space="0" w:color="auto"/>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540"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311"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38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283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418"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997" w:type="dxa"/>
            <w:tcBorders>
              <w:top w:val="nil"/>
              <w:left w:val="nil"/>
              <w:bottom w:val="single" w:sz="4" w:space="0" w:color="auto"/>
              <w:right w:val="single" w:sz="8"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r>
      <w:tr w:rsidR="009C6BFC" w:rsidRPr="003809BF" w:rsidTr="003624D1">
        <w:trPr>
          <w:trHeight w:val="300"/>
        </w:trPr>
        <w:tc>
          <w:tcPr>
            <w:tcW w:w="1293" w:type="dxa"/>
            <w:vMerge w:val="restart"/>
            <w:tcBorders>
              <w:top w:val="nil"/>
              <w:left w:val="single" w:sz="8" w:space="0" w:color="auto"/>
              <w:bottom w:val="single" w:sz="4" w:space="0" w:color="000000"/>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July</w:t>
            </w:r>
          </w:p>
        </w:tc>
        <w:tc>
          <w:tcPr>
            <w:tcW w:w="1540"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24.99</w:t>
            </w:r>
          </w:p>
        </w:tc>
        <w:tc>
          <w:tcPr>
            <w:tcW w:w="1311"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17.08.2021</w:t>
            </w:r>
          </w:p>
        </w:tc>
        <w:tc>
          <w:tcPr>
            <w:tcW w:w="138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3.00</w:t>
            </w:r>
          </w:p>
        </w:tc>
        <w:tc>
          <w:tcPr>
            <w:tcW w:w="283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CMP00000000368243018AODT594949</w:t>
            </w:r>
          </w:p>
        </w:tc>
        <w:tc>
          <w:tcPr>
            <w:tcW w:w="1418"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997" w:type="dxa"/>
            <w:tcBorders>
              <w:top w:val="nil"/>
              <w:left w:val="nil"/>
              <w:bottom w:val="single" w:sz="4" w:space="0" w:color="auto"/>
              <w:right w:val="single" w:sz="8"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r>
      <w:tr w:rsidR="009C6BFC" w:rsidRPr="003809BF" w:rsidTr="003624D1">
        <w:trPr>
          <w:trHeight w:val="300"/>
        </w:trPr>
        <w:tc>
          <w:tcPr>
            <w:tcW w:w="1293" w:type="dxa"/>
            <w:vMerge/>
            <w:tcBorders>
              <w:top w:val="nil"/>
              <w:left w:val="single" w:sz="8" w:space="0" w:color="auto"/>
              <w:bottom w:val="single" w:sz="4" w:space="0" w:color="000000"/>
              <w:right w:val="single" w:sz="4" w:space="0" w:color="auto"/>
            </w:tcBorders>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540"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311"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21.08.2021</w:t>
            </w:r>
          </w:p>
        </w:tc>
        <w:tc>
          <w:tcPr>
            <w:tcW w:w="138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5.00</w:t>
            </w:r>
          </w:p>
        </w:tc>
        <w:tc>
          <w:tcPr>
            <w:tcW w:w="283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CMP00000000369284812AODU356268</w:t>
            </w:r>
          </w:p>
        </w:tc>
        <w:tc>
          <w:tcPr>
            <w:tcW w:w="1418"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997" w:type="dxa"/>
            <w:tcBorders>
              <w:top w:val="nil"/>
              <w:left w:val="nil"/>
              <w:bottom w:val="single" w:sz="4" w:space="0" w:color="auto"/>
              <w:right w:val="single" w:sz="8"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r>
      <w:tr w:rsidR="009C6BFC" w:rsidRPr="003809BF" w:rsidTr="003624D1">
        <w:trPr>
          <w:trHeight w:val="300"/>
        </w:trPr>
        <w:tc>
          <w:tcPr>
            <w:tcW w:w="1293" w:type="dxa"/>
            <w:vMerge/>
            <w:tcBorders>
              <w:top w:val="nil"/>
              <w:left w:val="single" w:sz="8" w:space="0" w:color="auto"/>
              <w:bottom w:val="single" w:sz="4" w:space="0" w:color="000000"/>
              <w:right w:val="single" w:sz="4" w:space="0" w:color="auto"/>
            </w:tcBorders>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540"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311"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23.08.2021</w:t>
            </w:r>
          </w:p>
        </w:tc>
        <w:tc>
          <w:tcPr>
            <w:tcW w:w="138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7.00</w:t>
            </w:r>
          </w:p>
        </w:tc>
        <w:tc>
          <w:tcPr>
            <w:tcW w:w="283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CMP00000000369450256AODU477944</w:t>
            </w:r>
          </w:p>
        </w:tc>
        <w:tc>
          <w:tcPr>
            <w:tcW w:w="1418"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997" w:type="dxa"/>
            <w:tcBorders>
              <w:top w:val="nil"/>
              <w:left w:val="nil"/>
              <w:bottom w:val="single" w:sz="4" w:space="0" w:color="auto"/>
              <w:right w:val="single" w:sz="8"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r>
      <w:tr w:rsidR="009C6BFC" w:rsidRPr="003809BF" w:rsidTr="003624D1">
        <w:trPr>
          <w:trHeight w:val="300"/>
        </w:trPr>
        <w:tc>
          <w:tcPr>
            <w:tcW w:w="1293" w:type="dxa"/>
            <w:vMerge/>
            <w:tcBorders>
              <w:top w:val="nil"/>
              <w:left w:val="single" w:sz="8" w:space="0" w:color="auto"/>
              <w:bottom w:val="single" w:sz="4" w:space="0" w:color="000000"/>
              <w:right w:val="single" w:sz="4" w:space="0" w:color="auto"/>
            </w:tcBorders>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540"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311"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25.08.2021</w:t>
            </w:r>
          </w:p>
        </w:tc>
        <w:tc>
          <w:tcPr>
            <w:tcW w:w="138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5.00</w:t>
            </w:r>
          </w:p>
        </w:tc>
        <w:tc>
          <w:tcPr>
            <w:tcW w:w="283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CMP00000000370132037AODV063253</w:t>
            </w:r>
          </w:p>
        </w:tc>
        <w:tc>
          <w:tcPr>
            <w:tcW w:w="1418"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997" w:type="dxa"/>
            <w:tcBorders>
              <w:top w:val="nil"/>
              <w:left w:val="nil"/>
              <w:bottom w:val="single" w:sz="4" w:space="0" w:color="auto"/>
              <w:right w:val="single" w:sz="8"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r>
      <w:tr w:rsidR="009C6BFC" w:rsidRPr="003809BF" w:rsidTr="003624D1">
        <w:trPr>
          <w:trHeight w:val="300"/>
        </w:trPr>
        <w:tc>
          <w:tcPr>
            <w:tcW w:w="1293" w:type="dxa"/>
            <w:vMerge/>
            <w:tcBorders>
              <w:top w:val="nil"/>
              <w:left w:val="single" w:sz="8" w:space="0" w:color="auto"/>
              <w:bottom w:val="single" w:sz="4" w:space="0" w:color="000000"/>
              <w:right w:val="single" w:sz="4" w:space="0" w:color="auto"/>
            </w:tcBorders>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540"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311"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30.08.2021</w:t>
            </w:r>
          </w:p>
        </w:tc>
        <w:tc>
          <w:tcPr>
            <w:tcW w:w="138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4.99</w:t>
            </w:r>
          </w:p>
        </w:tc>
        <w:tc>
          <w:tcPr>
            <w:tcW w:w="283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CMP00000000371228958AODV831555</w:t>
            </w:r>
          </w:p>
        </w:tc>
        <w:tc>
          <w:tcPr>
            <w:tcW w:w="1418"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58.40</w:t>
            </w:r>
          </w:p>
        </w:tc>
        <w:tc>
          <w:tcPr>
            <w:tcW w:w="997" w:type="dxa"/>
            <w:tcBorders>
              <w:top w:val="nil"/>
              <w:left w:val="nil"/>
              <w:bottom w:val="single" w:sz="4" w:space="0" w:color="auto"/>
              <w:right w:val="single" w:sz="8"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0.0</w:t>
            </w:r>
          </w:p>
        </w:tc>
      </w:tr>
      <w:tr w:rsidR="009C6BFC" w:rsidRPr="003809BF" w:rsidTr="003624D1">
        <w:trPr>
          <w:trHeight w:val="300"/>
        </w:trPr>
        <w:tc>
          <w:tcPr>
            <w:tcW w:w="1293" w:type="dxa"/>
            <w:tcBorders>
              <w:top w:val="nil"/>
              <w:left w:val="single" w:sz="8" w:space="0" w:color="auto"/>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540"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311"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38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283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418"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997" w:type="dxa"/>
            <w:tcBorders>
              <w:top w:val="nil"/>
              <w:left w:val="nil"/>
              <w:bottom w:val="single" w:sz="4" w:space="0" w:color="auto"/>
              <w:right w:val="single" w:sz="8"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r>
      <w:tr w:rsidR="009C6BFC" w:rsidRPr="003809BF" w:rsidTr="003624D1">
        <w:trPr>
          <w:trHeight w:val="300"/>
        </w:trPr>
        <w:tc>
          <w:tcPr>
            <w:tcW w:w="1293" w:type="dxa"/>
            <w:vMerge w:val="restart"/>
            <w:tcBorders>
              <w:top w:val="nil"/>
              <w:left w:val="single" w:sz="8" w:space="0" w:color="auto"/>
              <w:bottom w:val="single" w:sz="4" w:space="0" w:color="000000"/>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lastRenderedPageBreak/>
              <w:t>August</w:t>
            </w:r>
          </w:p>
        </w:tc>
        <w:tc>
          <w:tcPr>
            <w:tcW w:w="1540"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24.13</w:t>
            </w:r>
          </w:p>
        </w:tc>
        <w:tc>
          <w:tcPr>
            <w:tcW w:w="1311"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07.09.2021</w:t>
            </w:r>
          </w:p>
        </w:tc>
        <w:tc>
          <w:tcPr>
            <w:tcW w:w="138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4.00</w:t>
            </w:r>
          </w:p>
        </w:tc>
        <w:tc>
          <w:tcPr>
            <w:tcW w:w="2835" w:type="dxa"/>
            <w:tcBorders>
              <w:top w:val="nil"/>
              <w:left w:val="nil"/>
              <w:bottom w:val="single" w:sz="4" w:space="0" w:color="auto"/>
              <w:right w:val="single" w:sz="4" w:space="0" w:color="auto"/>
            </w:tcBorders>
            <w:shd w:val="clear" w:color="auto" w:fill="auto"/>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CMP00000000374781016AODX469660</w:t>
            </w:r>
          </w:p>
        </w:tc>
        <w:tc>
          <w:tcPr>
            <w:tcW w:w="1418" w:type="dxa"/>
            <w:tcBorders>
              <w:top w:val="nil"/>
              <w:left w:val="nil"/>
              <w:bottom w:val="single" w:sz="4" w:space="0" w:color="auto"/>
              <w:right w:val="single" w:sz="4" w:space="0" w:color="auto"/>
            </w:tcBorders>
            <w:shd w:val="clear" w:color="auto" w:fill="auto"/>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997" w:type="dxa"/>
            <w:tcBorders>
              <w:top w:val="nil"/>
              <w:left w:val="nil"/>
              <w:bottom w:val="single" w:sz="4" w:space="0" w:color="auto"/>
              <w:right w:val="single" w:sz="8"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r>
      <w:tr w:rsidR="009C6BFC" w:rsidRPr="003809BF" w:rsidTr="003624D1">
        <w:trPr>
          <w:trHeight w:val="300"/>
        </w:trPr>
        <w:tc>
          <w:tcPr>
            <w:tcW w:w="1293" w:type="dxa"/>
            <w:vMerge/>
            <w:tcBorders>
              <w:top w:val="nil"/>
              <w:left w:val="single" w:sz="8" w:space="0" w:color="auto"/>
              <w:bottom w:val="single" w:sz="4" w:space="0" w:color="000000"/>
              <w:right w:val="single" w:sz="4" w:space="0" w:color="auto"/>
            </w:tcBorders>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540"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311"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16.09.2021</w:t>
            </w:r>
          </w:p>
        </w:tc>
        <w:tc>
          <w:tcPr>
            <w:tcW w:w="138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5.00</w:t>
            </w:r>
          </w:p>
        </w:tc>
        <w:tc>
          <w:tcPr>
            <w:tcW w:w="283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CMP00000000377954762AODZ697784</w:t>
            </w:r>
          </w:p>
        </w:tc>
        <w:tc>
          <w:tcPr>
            <w:tcW w:w="1418"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997" w:type="dxa"/>
            <w:tcBorders>
              <w:top w:val="nil"/>
              <w:left w:val="nil"/>
              <w:bottom w:val="single" w:sz="4" w:space="0" w:color="auto"/>
              <w:right w:val="single" w:sz="8"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r>
      <w:tr w:rsidR="009C6BFC" w:rsidRPr="003809BF" w:rsidTr="003624D1">
        <w:trPr>
          <w:trHeight w:val="300"/>
        </w:trPr>
        <w:tc>
          <w:tcPr>
            <w:tcW w:w="1293" w:type="dxa"/>
            <w:vMerge/>
            <w:tcBorders>
              <w:top w:val="nil"/>
              <w:left w:val="single" w:sz="8" w:space="0" w:color="auto"/>
              <w:bottom w:val="single" w:sz="4" w:space="0" w:color="000000"/>
              <w:right w:val="single" w:sz="4" w:space="0" w:color="auto"/>
            </w:tcBorders>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540"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311"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17.09.2021</w:t>
            </w:r>
          </w:p>
        </w:tc>
        <w:tc>
          <w:tcPr>
            <w:tcW w:w="138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5.00</w:t>
            </w:r>
          </w:p>
        </w:tc>
        <w:tc>
          <w:tcPr>
            <w:tcW w:w="283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CMP00000000378108584AODZ790562</w:t>
            </w:r>
          </w:p>
        </w:tc>
        <w:tc>
          <w:tcPr>
            <w:tcW w:w="1418"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997" w:type="dxa"/>
            <w:tcBorders>
              <w:top w:val="nil"/>
              <w:left w:val="nil"/>
              <w:bottom w:val="single" w:sz="4" w:space="0" w:color="auto"/>
              <w:right w:val="single" w:sz="8"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r>
      <w:tr w:rsidR="009C6BFC" w:rsidRPr="003809BF" w:rsidTr="003624D1">
        <w:trPr>
          <w:trHeight w:val="300"/>
        </w:trPr>
        <w:tc>
          <w:tcPr>
            <w:tcW w:w="1293" w:type="dxa"/>
            <w:vMerge/>
            <w:tcBorders>
              <w:top w:val="nil"/>
              <w:left w:val="single" w:sz="8" w:space="0" w:color="auto"/>
              <w:bottom w:val="single" w:sz="4" w:space="0" w:color="000000"/>
              <w:right w:val="single" w:sz="4" w:space="0" w:color="auto"/>
            </w:tcBorders>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540"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311"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21.09.2021</w:t>
            </w:r>
          </w:p>
        </w:tc>
        <w:tc>
          <w:tcPr>
            <w:tcW w:w="138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10.13</w:t>
            </w:r>
          </w:p>
        </w:tc>
        <w:tc>
          <w:tcPr>
            <w:tcW w:w="283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CMP00000000378964945AOE0425470</w:t>
            </w:r>
          </w:p>
        </w:tc>
        <w:tc>
          <w:tcPr>
            <w:tcW w:w="1418"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82.53</w:t>
            </w:r>
          </w:p>
        </w:tc>
        <w:tc>
          <w:tcPr>
            <w:tcW w:w="997" w:type="dxa"/>
            <w:tcBorders>
              <w:top w:val="nil"/>
              <w:left w:val="nil"/>
              <w:bottom w:val="single" w:sz="4" w:space="0" w:color="auto"/>
              <w:right w:val="single" w:sz="8"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0.0</w:t>
            </w:r>
          </w:p>
        </w:tc>
      </w:tr>
      <w:tr w:rsidR="009C6BFC" w:rsidRPr="003809BF" w:rsidTr="003624D1">
        <w:trPr>
          <w:trHeight w:val="300"/>
        </w:trPr>
        <w:tc>
          <w:tcPr>
            <w:tcW w:w="1293" w:type="dxa"/>
            <w:tcBorders>
              <w:top w:val="nil"/>
              <w:left w:val="single" w:sz="8" w:space="0" w:color="auto"/>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540"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311"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38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283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418"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997" w:type="dxa"/>
            <w:tcBorders>
              <w:top w:val="nil"/>
              <w:left w:val="nil"/>
              <w:bottom w:val="single" w:sz="4" w:space="0" w:color="auto"/>
              <w:right w:val="single" w:sz="8"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r>
      <w:tr w:rsidR="009C6BFC" w:rsidRPr="003809BF" w:rsidTr="003624D1">
        <w:trPr>
          <w:trHeight w:val="300"/>
        </w:trPr>
        <w:tc>
          <w:tcPr>
            <w:tcW w:w="1293" w:type="dxa"/>
            <w:vMerge w:val="restart"/>
            <w:tcBorders>
              <w:top w:val="nil"/>
              <w:left w:val="single" w:sz="8" w:space="0" w:color="auto"/>
              <w:bottom w:val="single" w:sz="4" w:space="0" w:color="000000"/>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September</w:t>
            </w:r>
          </w:p>
        </w:tc>
        <w:tc>
          <w:tcPr>
            <w:tcW w:w="1540"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23.04</w:t>
            </w:r>
          </w:p>
        </w:tc>
        <w:tc>
          <w:tcPr>
            <w:tcW w:w="1311"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07.10.2021</w:t>
            </w:r>
          </w:p>
        </w:tc>
        <w:tc>
          <w:tcPr>
            <w:tcW w:w="138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2.00</w:t>
            </w:r>
          </w:p>
        </w:tc>
        <w:tc>
          <w:tcPr>
            <w:tcW w:w="283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CMP00000000385404171AOE3749036</w:t>
            </w:r>
          </w:p>
        </w:tc>
        <w:tc>
          <w:tcPr>
            <w:tcW w:w="1418"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997" w:type="dxa"/>
            <w:tcBorders>
              <w:top w:val="nil"/>
              <w:left w:val="nil"/>
              <w:bottom w:val="single" w:sz="4" w:space="0" w:color="auto"/>
              <w:right w:val="single" w:sz="8"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r>
      <w:tr w:rsidR="009C6BFC" w:rsidRPr="003809BF" w:rsidTr="003624D1">
        <w:trPr>
          <w:trHeight w:val="300"/>
        </w:trPr>
        <w:tc>
          <w:tcPr>
            <w:tcW w:w="1293" w:type="dxa"/>
            <w:vMerge/>
            <w:tcBorders>
              <w:top w:val="nil"/>
              <w:left w:val="single" w:sz="8" w:space="0" w:color="auto"/>
              <w:bottom w:val="single" w:sz="4" w:space="0" w:color="000000"/>
              <w:right w:val="single" w:sz="4" w:space="0" w:color="auto"/>
            </w:tcBorders>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540"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311"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08.10.2021</w:t>
            </w:r>
          </w:p>
        </w:tc>
        <w:tc>
          <w:tcPr>
            <w:tcW w:w="138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5.00</w:t>
            </w:r>
          </w:p>
        </w:tc>
        <w:tc>
          <w:tcPr>
            <w:tcW w:w="283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CMP00000000385824587AOE3920221</w:t>
            </w:r>
          </w:p>
        </w:tc>
        <w:tc>
          <w:tcPr>
            <w:tcW w:w="1418"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997" w:type="dxa"/>
            <w:tcBorders>
              <w:top w:val="nil"/>
              <w:left w:val="nil"/>
              <w:bottom w:val="single" w:sz="4" w:space="0" w:color="auto"/>
              <w:right w:val="single" w:sz="8"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r>
      <w:tr w:rsidR="009C6BFC" w:rsidRPr="003809BF" w:rsidTr="003624D1">
        <w:trPr>
          <w:trHeight w:val="300"/>
        </w:trPr>
        <w:tc>
          <w:tcPr>
            <w:tcW w:w="1293" w:type="dxa"/>
            <w:vMerge/>
            <w:tcBorders>
              <w:top w:val="nil"/>
              <w:left w:val="single" w:sz="8" w:space="0" w:color="auto"/>
              <w:bottom w:val="single" w:sz="4" w:space="0" w:color="000000"/>
              <w:right w:val="single" w:sz="4" w:space="0" w:color="auto"/>
            </w:tcBorders>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540"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311"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12.10.2021</w:t>
            </w:r>
          </w:p>
        </w:tc>
        <w:tc>
          <w:tcPr>
            <w:tcW w:w="138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7.00</w:t>
            </w:r>
          </w:p>
        </w:tc>
        <w:tc>
          <w:tcPr>
            <w:tcW w:w="283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CMP00000000387599387AOE5119702</w:t>
            </w:r>
          </w:p>
        </w:tc>
        <w:tc>
          <w:tcPr>
            <w:tcW w:w="1418"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997" w:type="dxa"/>
            <w:tcBorders>
              <w:top w:val="nil"/>
              <w:left w:val="nil"/>
              <w:bottom w:val="single" w:sz="4" w:space="0" w:color="auto"/>
              <w:right w:val="single" w:sz="8"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r>
      <w:tr w:rsidR="009C6BFC" w:rsidRPr="003809BF" w:rsidTr="003624D1">
        <w:trPr>
          <w:trHeight w:val="300"/>
        </w:trPr>
        <w:tc>
          <w:tcPr>
            <w:tcW w:w="1293" w:type="dxa"/>
            <w:vMerge/>
            <w:tcBorders>
              <w:top w:val="nil"/>
              <w:left w:val="single" w:sz="8" w:space="0" w:color="auto"/>
              <w:bottom w:val="single" w:sz="4" w:space="0" w:color="000000"/>
              <w:right w:val="single" w:sz="4" w:space="0" w:color="auto"/>
            </w:tcBorders>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540"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311"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13.10.2021</w:t>
            </w:r>
          </w:p>
        </w:tc>
        <w:tc>
          <w:tcPr>
            <w:tcW w:w="138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9.04</w:t>
            </w:r>
          </w:p>
        </w:tc>
        <w:tc>
          <w:tcPr>
            <w:tcW w:w="283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CMP00000000387768913AOE5213833</w:t>
            </w:r>
          </w:p>
        </w:tc>
        <w:tc>
          <w:tcPr>
            <w:tcW w:w="1418"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105.57</w:t>
            </w:r>
          </w:p>
        </w:tc>
        <w:tc>
          <w:tcPr>
            <w:tcW w:w="997" w:type="dxa"/>
            <w:tcBorders>
              <w:top w:val="nil"/>
              <w:left w:val="nil"/>
              <w:bottom w:val="single" w:sz="4" w:space="0" w:color="auto"/>
              <w:right w:val="single" w:sz="8"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0.0</w:t>
            </w:r>
          </w:p>
        </w:tc>
      </w:tr>
      <w:tr w:rsidR="009C6BFC" w:rsidRPr="003809BF" w:rsidTr="003624D1">
        <w:trPr>
          <w:trHeight w:val="300"/>
        </w:trPr>
        <w:tc>
          <w:tcPr>
            <w:tcW w:w="1293" w:type="dxa"/>
            <w:tcBorders>
              <w:top w:val="nil"/>
              <w:left w:val="single" w:sz="8" w:space="0" w:color="auto"/>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540"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311"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38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283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418"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997" w:type="dxa"/>
            <w:tcBorders>
              <w:top w:val="nil"/>
              <w:left w:val="nil"/>
              <w:bottom w:val="single" w:sz="4" w:space="0" w:color="auto"/>
              <w:right w:val="single" w:sz="8"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r>
      <w:tr w:rsidR="009C6BFC" w:rsidRPr="003809BF" w:rsidTr="003624D1">
        <w:trPr>
          <w:trHeight w:val="300"/>
        </w:trPr>
        <w:tc>
          <w:tcPr>
            <w:tcW w:w="1293" w:type="dxa"/>
            <w:vMerge w:val="restart"/>
            <w:tcBorders>
              <w:top w:val="nil"/>
              <w:left w:val="single" w:sz="8" w:space="0" w:color="auto"/>
              <w:bottom w:val="single" w:sz="4" w:space="0" w:color="000000"/>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October</w:t>
            </w:r>
          </w:p>
        </w:tc>
        <w:tc>
          <w:tcPr>
            <w:tcW w:w="1540"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23.08</w:t>
            </w:r>
          </w:p>
        </w:tc>
        <w:tc>
          <w:tcPr>
            <w:tcW w:w="1311"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09.11.2021</w:t>
            </w:r>
          </w:p>
        </w:tc>
        <w:tc>
          <w:tcPr>
            <w:tcW w:w="138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4.00</w:t>
            </w:r>
          </w:p>
        </w:tc>
        <w:tc>
          <w:tcPr>
            <w:tcW w:w="283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CMP00000000397928532AOEA669028</w:t>
            </w:r>
          </w:p>
        </w:tc>
        <w:tc>
          <w:tcPr>
            <w:tcW w:w="1418"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997" w:type="dxa"/>
            <w:tcBorders>
              <w:top w:val="nil"/>
              <w:left w:val="nil"/>
              <w:bottom w:val="single" w:sz="4" w:space="0" w:color="auto"/>
              <w:right w:val="single" w:sz="8"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r>
      <w:tr w:rsidR="009C6BFC" w:rsidRPr="003809BF" w:rsidTr="003624D1">
        <w:trPr>
          <w:trHeight w:val="300"/>
        </w:trPr>
        <w:tc>
          <w:tcPr>
            <w:tcW w:w="1293" w:type="dxa"/>
            <w:vMerge/>
            <w:tcBorders>
              <w:top w:val="nil"/>
              <w:left w:val="single" w:sz="8" w:space="0" w:color="auto"/>
              <w:bottom w:val="single" w:sz="4" w:space="0" w:color="000000"/>
              <w:right w:val="single" w:sz="4" w:space="0" w:color="auto"/>
            </w:tcBorders>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540"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311"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11.11.2021</w:t>
            </w:r>
          </w:p>
        </w:tc>
        <w:tc>
          <w:tcPr>
            <w:tcW w:w="138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19.08</w:t>
            </w:r>
          </w:p>
        </w:tc>
        <w:tc>
          <w:tcPr>
            <w:tcW w:w="283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CMP00000000399376434AOEB894107</w:t>
            </w:r>
          </w:p>
        </w:tc>
        <w:tc>
          <w:tcPr>
            <w:tcW w:w="1418"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128.66</w:t>
            </w:r>
          </w:p>
        </w:tc>
        <w:tc>
          <w:tcPr>
            <w:tcW w:w="997" w:type="dxa"/>
            <w:tcBorders>
              <w:top w:val="nil"/>
              <w:left w:val="nil"/>
              <w:bottom w:val="single" w:sz="4" w:space="0" w:color="auto"/>
              <w:right w:val="single" w:sz="8"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0.0</w:t>
            </w:r>
          </w:p>
        </w:tc>
      </w:tr>
      <w:tr w:rsidR="009C6BFC" w:rsidRPr="003809BF" w:rsidTr="003624D1">
        <w:trPr>
          <w:trHeight w:val="300"/>
        </w:trPr>
        <w:tc>
          <w:tcPr>
            <w:tcW w:w="1293" w:type="dxa"/>
            <w:tcBorders>
              <w:top w:val="nil"/>
              <w:left w:val="single" w:sz="8" w:space="0" w:color="auto"/>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540"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311"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38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283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418"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997" w:type="dxa"/>
            <w:tcBorders>
              <w:top w:val="nil"/>
              <w:left w:val="nil"/>
              <w:bottom w:val="single" w:sz="4" w:space="0" w:color="auto"/>
              <w:right w:val="single" w:sz="8"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r>
      <w:tr w:rsidR="009C6BFC" w:rsidRPr="003809BF" w:rsidTr="003624D1">
        <w:trPr>
          <w:trHeight w:val="300"/>
        </w:trPr>
        <w:tc>
          <w:tcPr>
            <w:tcW w:w="1293" w:type="dxa"/>
            <w:vMerge w:val="restart"/>
            <w:tcBorders>
              <w:top w:val="nil"/>
              <w:left w:val="single" w:sz="8" w:space="0" w:color="auto"/>
              <w:bottom w:val="single" w:sz="4" w:space="0" w:color="000000"/>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November</w:t>
            </w:r>
          </w:p>
        </w:tc>
        <w:tc>
          <w:tcPr>
            <w:tcW w:w="1540"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24.57</w:t>
            </w:r>
          </w:p>
        </w:tc>
        <w:tc>
          <w:tcPr>
            <w:tcW w:w="1311"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07.12.2021</w:t>
            </w:r>
          </w:p>
        </w:tc>
        <w:tc>
          <w:tcPr>
            <w:tcW w:w="138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10.00</w:t>
            </w:r>
          </w:p>
        </w:tc>
        <w:tc>
          <w:tcPr>
            <w:tcW w:w="2835" w:type="dxa"/>
            <w:tcBorders>
              <w:top w:val="nil"/>
              <w:left w:val="nil"/>
              <w:bottom w:val="single" w:sz="4" w:space="0" w:color="auto"/>
              <w:right w:val="single" w:sz="4" w:space="0" w:color="auto"/>
            </w:tcBorders>
            <w:shd w:val="clear" w:color="auto" w:fill="auto"/>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CMP00000000409078567AOEH769371</w:t>
            </w:r>
          </w:p>
        </w:tc>
        <w:tc>
          <w:tcPr>
            <w:tcW w:w="1418" w:type="dxa"/>
            <w:tcBorders>
              <w:top w:val="nil"/>
              <w:left w:val="nil"/>
              <w:bottom w:val="single" w:sz="4" w:space="0" w:color="auto"/>
              <w:right w:val="single" w:sz="4" w:space="0" w:color="auto"/>
            </w:tcBorders>
            <w:shd w:val="clear" w:color="auto" w:fill="auto"/>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997" w:type="dxa"/>
            <w:tcBorders>
              <w:top w:val="nil"/>
              <w:left w:val="nil"/>
              <w:bottom w:val="single" w:sz="4" w:space="0" w:color="auto"/>
              <w:right w:val="single" w:sz="8"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r>
      <w:tr w:rsidR="009C6BFC" w:rsidRPr="003809BF" w:rsidTr="003624D1">
        <w:trPr>
          <w:trHeight w:val="300"/>
        </w:trPr>
        <w:tc>
          <w:tcPr>
            <w:tcW w:w="1293" w:type="dxa"/>
            <w:vMerge/>
            <w:tcBorders>
              <w:top w:val="nil"/>
              <w:left w:val="single" w:sz="8" w:space="0" w:color="auto"/>
              <w:bottom w:val="single" w:sz="4" w:space="0" w:color="000000"/>
              <w:right w:val="single" w:sz="4" w:space="0" w:color="auto"/>
            </w:tcBorders>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540"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311"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14.12.2021</w:t>
            </w:r>
          </w:p>
        </w:tc>
        <w:tc>
          <w:tcPr>
            <w:tcW w:w="138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5.00</w:t>
            </w:r>
          </w:p>
        </w:tc>
        <w:tc>
          <w:tcPr>
            <w:tcW w:w="2835" w:type="dxa"/>
            <w:tcBorders>
              <w:top w:val="nil"/>
              <w:left w:val="nil"/>
              <w:bottom w:val="single" w:sz="4" w:space="0" w:color="auto"/>
              <w:right w:val="single" w:sz="4" w:space="0" w:color="auto"/>
            </w:tcBorders>
            <w:shd w:val="clear" w:color="auto" w:fill="auto"/>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CMP00000000412338465AOEJ680892</w:t>
            </w:r>
          </w:p>
        </w:tc>
        <w:tc>
          <w:tcPr>
            <w:tcW w:w="1418" w:type="dxa"/>
            <w:tcBorders>
              <w:top w:val="nil"/>
              <w:left w:val="nil"/>
              <w:bottom w:val="single" w:sz="4" w:space="0" w:color="auto"/>
              <w:right w:val="single" w:sz="4" w:space="0" w:color="auto"/>
            </w:tcBorders>
            <w:shd w:val="clear" w:color="auto" w:fill="auto"/>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997" w:type="dxa"/>
            <w:tcBorders>
              <w:top w:val="nil"/>
              <w:left w:val="nil"/>
              <w:bottom w:val="single" w:sz="4" w:space="0" w:color="auto"/>
              <w:right w:val="single" w:sz="8"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r>
      <w:tr w:rsidR="009C6BFC" w:rsidRPr="003809BF" w:rsidTr="003624D1">
        <w:trPr>
          <w:trHeight w:val="300"/>
        </w:trPr>
        <w:tc>
          <w:tcPr>
            <w:tcW w:w="1293" w:type="dxa"/>
            <w:vMerge/>
            <w:tcBorders>
              <w:top w:val="nil"/>
              <w:left w:val="single" w:sz="8" w:space="0" w:color="auto"/>
              <w:bottom w:val="single" w:sz="4" w:space="0" w:color="000000"/>
              <w:right w:val="single" w:sz="4" w:space="0" w:color="auto"/>
            </w:tcBorders>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540"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311"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16.12.2021</w:t>
            </w:r>
          </w:p>
        </w:tc>
        <w:tc>
          <w:tcPr>
            <w:tcW w:w="138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9.57</w:t>
            </w:r>
          </w:p>
        </w:tc>
        <w:tc>
          <w:tcPr>
            <w:tcW w:w="283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CMP00000000413285812AOEK398813</w:t>
            </w:r>
          </w:p>
        </w:tc>
        <w:tc>
          <w:tcPr>
            <w:tcW w:w="1418"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153.22</w:t>
            </w:r>
          </w:p>
        </w:tc>
        <w:tc>
          <w:tcPr>
            <w:tcW w:w="997" w:type="dxa"/>
            <w:tcBorders>
              <w:top w:val="nil"/>
              <w:left w:val="nil"/>
              <w:bottom w:val="single" w:sz="4" w:space="0" w:color="auto"/>
              <w:right w:val="single" w:sz="8"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0.0</w:t>
            </w:r>
          </w:p>
        </w:tc>
      </w:tr>
      <w:tr w:rsidR="009C6BFC" w:rsidRPr="003809BF" w:rsidTr="003624D1">
        <w:trPr>
          <w:trHeight w:val="300"/>
        </w:trPr>
        <w:tc>
          <w:tcPr>
            <w:tcW w:w="1293" w:type="dxa"/>
            <w:tcBorders>
              <w:top w:val="nil"/>
              <w:left w:val="single" w:sz="8" w:space="0" w:color="auto"/>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540"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311"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38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283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418"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997" w:type="dxa"/>
            <w:tcBorders>
              <w:top w:val="nil"/>
              <w:left w:val="nil"/>
              <w:bottom w:val="single" w:sz="4" w:space="0" w:color="auto"/>
              <w:right w:val="single" w:sz="8"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r>
      <w:tr w:rsidR="009C6BFC" w:rsidRPr="003809BF" w:rsidTr="003624D1">
        <w:trPr>
          <w:trHeight w:val="300"/>
        </w:trPr>
        <w:tc>
          <w:tcPr>
            <w:tcW w:w="1293" w:type="dxa"/>
            <w:vMerge w:val="restart"/>
            <w:tcBorders>
              <w:top w:val="nil"/>
              <w:left w:val="single" w:sz="8" w:space="0" w:color="auto"/>
              <w:bottom w:val="single" w:sz="4" w:space="0" w:color="000000"/>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December</w:t>
            </w:r>
          </w:p>
        </w:tc>
        <w:tc>
          <w:tcPr>
            <w:tcW w:w="1540"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21.88</w:t>
            </w:r>
          </w:p>
        </w:tc>
        <w:tc>
          <w:tcPr>
            <w:tcW w:w="1311"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07.01.2022</w:t>
            </w:r>
          </w:p>
        </w:tc>
        <w:tc>
          <w:tcPr>
            <w:tcW w:w="138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10.00</w:t>
            </w:r>
          </w:p>
        </w:tc>
        <w:tc>
          <w:tcPr>
            <w:tcW w:w="283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CMP00000000421796884AOEP915294</w:t>
            </w:r>
          </w:p>
        </w:tc>
        <w:tc>
          <w:tcPr>
            <w:tcW w:w="1418"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997" w:type="dxa"/>
            <w:tcBorders>
              <w:top w:val="nil"/>
              <w:left w:val="nil"/>
              <w:bottom w:val="single" w:sz="4" w:space="0" w:color="auto"/>
              <w:right w:val="single" w:sz="8"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r>
      <w:tr w:rsidR="009C6BFC" w:rsidRPr="003809BF" w:rsidTr="003624D1">
        <w:trPr>
          <w:trHeight w:val="300"/>
        </w:trPr>
        <w:tc>
          <w:tcPr>
            <w:tcW w:w="1293" w:type="dxa"/>
            <w:vMerge/>
            <w:tcBorders>
              <w:top w:val="nil"/>
              <w:left w:val="single" w:sz="8" w:space="0" w:color="auto"/>
              <w:bottom w:val="single" w:sz="4" w:space="0" w:color="000000"/>
              <w:right w:val="single" w:sz="4" w:space="0" w:color="auto"/>
            </w:tcBorders>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540"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311"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12.01.2022</w:t>
            </w:r>
          </w:p>
        </w:tc>
        <w:tc>
          <w:tcPr>
            <w:tcW w:w="138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11.88</w:t>
            </w:r>
          </w:p>
        </w:tc>
        <w:tc>
          <w:tcPr>
            <w:tcW w:w="2835" w:type="dxa"/>
            <w:tcBorders>
              <w:top w:val="nil"/>
              <w:left w:val="nil"/>
              <w:bottom w:val="single" w:sz="4" w:space="0" w:color="auto"/>
              <w:right w:val="single" w:sz="4" w:space="0" w:color="auto"/>
            </w:tcBorders>
            <w:shd w:val="clear" w:color="auto" w:fill="auto"/>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CMP00000000424044402AOER460893</w:t>
            </w:r>
          </w:p>
        </w:tc>
        <w:tc>
          <w:tcPr>
            <w:tcW w:w="1418" w:type="dxa"/>
            <w:tcBorders>
              <w:top w:val="nil"/>
              <w:left w:val="nil"/>
              <w:bottom w:val="single" w:sz="4" w:space="0" w:color="auto"/>
              <w:right w:val="single" w:sz="4" w:space="0" w:color="auto"/>
            </w:tcBorders>
            <w:shd w:val="clear" w:color="auto" w:fill="auto"/>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175.10</w:t>
            </w:r>
          </w:p>
        </w:tc>
        <w:tc>
          <w:tcPr>
            <w:tcW w:w="997" w:type="dxa"/>
            <w:tcBorders>
              <w:top w:val="nil"/>
              <w:left w:val="nil"/>
              <w:bottom w:val="single" w:sz="4" w:space="0" w:color="auto"/>
              <w:right w:val="single" w:sz="8"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0.0</w:t>
            </w:r>
          </w:p>
        </w:tc>
      </w:tr>
      <w:tr w:rsidR="009C6BFC" w:rsidRPr="003809BF" w:rsidTr="003624D1">
        <w:trPr>
          <w:trHeight w:val="300"/>
        </w:trPr>
        <w:tc>
          <w:tcPr>
            <w:tcW w:w="1293" w:type="dxa"/>
            <w:tcBorders>
              <w:top w:val="nil"/>
              <w:left w:val="single" w:sz="8" w:space="0" w:color="auto"/>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540"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311"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38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283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418"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997" w:type="dxa"/>
            <w:tcBorders>
              <w:top w:val="nil"/>
              <w:left w:val="nil"/>
              <w:bottom w:val="single" w:sz="4" w:space="0" w:color="auto"/>
              <w:right w:val="single" w:sz="8"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r>
      <w:tr w:rsidR="009C6BFC" w:rsidRPr="003809BF" w:rsidTr="003624D1">
        <w:trPr>
          <w:trHeight w:val="300"/>
        </w:trPr>
        <w:tc>
          <w:tcPr>
            <w:tcW w:w="1293" w:type="dxa"/>
            <w:tcBorders>
              <w:top w:val="nil"/>
              <w:left w:val="single" w:sz="8" w:space="0" w:color="auto"/>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January</w:t>
            </w:r>
          </w:p>
        </w:tc>
        <w:tc>
          <w:tcPr>
            <w:tcW w:w="1540"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19.65</w:t>
            </w:r>
          </w:p>
        </w:tc>
        <w:tc>
          <w:tcPr>
            <w:tcW w:w="1311"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07.02.2022</w:t>
            </w:r>
          </w:p>
        </w:tc>
        <w:tc>
          <w:tcPr>
            <w:tcW w:w="138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19.65</w:t>
            </w:r>
          </w:p>
        </w:tc>
        <w:tc>
          <w:tcPr>
            <w:tcW w:w="283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CMP00000000435191767AOEZ225367</w:t>
            </w:r>
          </w:p>
        </w:tc>
        <w:tc>
          <w:tcPr>
            <w:tcW w:w="1418"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194.76</w:t>
            </w:r>
          </w:p>
        </w:tc>
        <w:tc>
          <w:tcPr>
            <w:tcW w:w="997" w:type="dxa"/>
            <w:tcBorders>
              <w:top w:val="nil"/>
              <w:left w:val="nil"/>
              <w:bottom w:val="single" w:sz="4" w:space="0" w:color="auto"/>
              <w:right w:val="single" w:sz="8"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0.0</w:t>
            </w:r>
          </w:p>
        </w:tc>
      </w:tr>
      <w:tr w:rsidR="009C6BFC" w:rsidRPr="003809BF" w:rsidTr="003624D1">
        <w:trPr>
          <w:trHeight w:val="300"/>
        </w:trPr>
        <w:tc>
          <w:tcPr>
            <w:tcW w:w="1293" w:type="dxa"/>
            <w:tcBorders>
              <w:top w:val="nil"/>
              <w:left w:val="single" w:sz="8" w:space="0" w:color="auto"/>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540"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311"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38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283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418"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997" w:type="dxa"/>
            <w:tcBorders>
              <w:top w:val="nil"/>
              <w:left w:val="nil"/>
              <w:bottom w:val="single" w:sz="4" w:space="0" w:color="auto"/>
              <w:right w:val="single" w:sz="8"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r>
      <w:tr w:rsidR="009C6BFC" w:rsidRPr="003809BF" w:rsidTr="003624D1">
        <w:trPr>
          <w:trHeight w:val="300"/>
        </w:trPr>
        <w:tc>
          <w:tcPr>
            <w:tcW w:w="1293" w:type="dxa"/>
            <w:vMerge w:val="restart"/>
            <w:tcBorders>
              <w:top w:val="nil"/>
              <w:left w:val="single" w:sz="8" w:space="0" w:color="auto"/>
              <w:bottom w:val="single" w:sz="4" w:space="0" w:color="000000"/>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February</w:t>
            </w:r>
          </w:p>
        </w:tc>
        <w:tc>
          <w:tcPr>
            <w:tcW w:w="1540"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19.93</w:t>
            </w:r>
          </w:p>
        </w:tc>
        <w:tc>
          <w:tcPr>
            <w:tcW w:w="1311"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07.03.2022</w:t>
            </w:r>
          </w:p>
        </w:tc>
        <w:tc>
          <w:tcPr>
            <w:tcW w:w="138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7.00</w:t>
            </w:r>
          </w:p>
        </w:tc>
        <w:tc>
          <w:tcPr>
            <w:tcW w:w="2835" w:type="dxa"/>
            <w:tcBorders>
              <w:top w:val="nil"/>
              <w:left w:val="nil"/>
              <w:bottom w:val="single" w:sz="4" w:space="0" w:color="auto"/>
              <w:right w:val="single" w:sz="4" w:space="0" w:color="auto"/>
            </w:tcBorders>
            <w:shd w:val="clear" w:color="auto" w:fill="auto"/>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CMP00000000448059434AOF8304576</w:t>
            </w:r>
          </w:p>
        </w:tc>
        <w:tc>
          <w:tcPr>
            <w:tcW w:w="1418" w:type="dxa"/>
            <w:tcBorders>
              <w:top w:val="nil"/>
              <w:left w:val="nil"/>
              <w:bottom w:val="single" w:sz="4" w:space="0" w:color="auto"/>
              <w:right w:val="single" w:sz="4" w:space="0" w:color="auto"/>
            </w:tcBorders>
            <w:shd w:val="clear" w:color="auto" w:fill="auto"/>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997" w:type="dxa"/>
            <w:tcBorders>
              <w:top w:val="nil"/>
              <w:left w:val="nil"/>
              <w:bottom w:val="single" w:sz="4" w:space="0" w:color="auto"/>
              <w:right w:val="single" w:sz="8"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r>
      <w:tr w:rsidR="009C6BFC" w:rsidRPr="003809BF" w:rsidTr="003624D1">
        <w:trPr>
          <w:trHeight w:val="300"/>
        </w:trPr>
        <w:tc>
          <w:tcPr>
            <w:tcW w:w="1293" w:type="dxa"/>
            <w:vMerge/>
            <w:tcBorders>
              <w:top w:val="nil"/>
              <w:left w:val="single" w:sz="8" w:space="0" w:color="auto"/>
              <w:bottom w:val="single" w:sz="4" w:space="0" w:color="000000"/>
              <w:right w:val="single" w:sz="4" w:space="0" w:color="auto"/>
            </w:tcBorders>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540"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311"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10.03.2022</w:t>
            </w:r>
          </w:p>
        </w:tc>
        <w:tc>
          <w:tcPr>
            <w:tcW w:w="138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7.00</w:t>
            </w:r>
          </w:p>
        </w:tc>
        <w:tc>
          <w:tcPr>
            <w:tcW w:w="283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CMP00000000450168168AOF9816433</w:t>
            </w:r>
          </w:p>
        </w:tc>
        <w:tc>
          <w:tcPr>
            <w:tcW w:w="1418"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997" w:type="dxa"/>
            <w:tcBorders>
              <w:top w:val="nil"/>
              <w:left w:val="nil"/>
              <w:bottom w:val="single" w:sz="4" w:space="0" w:color="auto"/>
              <w:right w:val="single" w:sz="8"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r>
      <w:tr w:rsidR="009C6BFC" w:rsidRPr="003809BF" w:rsidTr="003624D1">
        <w:trPr>
          <w:trHeight w:val="300"/>
        </w:trPr>
        <w:tc>
          <w:tcPr>
            <w:tcW w:w="1293" w:type="dxa"/>
            <w:vMerge/>
            <w:tcBorders>
              <w:top w:val="nil"/>
              <w:left w:val="single" w:sz="8" w:space="0" w:color="auto"/>
              <w:bottom w:val="single" w:sz="4" w:space="0" w:color="000000"/>
              <w:right w:val="single" w:sz="4" w:space="0" w:color="auto"/>
            </w:tcBorders>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540"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311"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14.03.2022</w:t>
            </w:r>
          </w:p>
        </w:tc>
        <w:tc>
          <w:tcPr>
            <w:tcW w:w="138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5.93</w:t>
            </w:r>
          </w:p>
        </w:tc>
        <w:tc>
          <w:tcPr>
            <w:tcW w:w="283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CMP00000000451210172AOFA493093</w:t>
            </w:r>
          </w:p>
        </w:tc>
        <w:tc>
          <w:tcPr>
            <w:tcW w:w="1418"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214.69</w:t>
            </w:r>
          </w:p>
        </w:tc>
        <w:tc>
          <w:tcPr>
            <w:tcW w:w="997" w:type="dxa"/>
            <w:tcBorders>
              <w:top w:val="nil"/>
              <w:left w:val="nil"/>
              <w:bottom w:val="single" w:sz="4" w:space="0" w:color="auto"/>
              <w:right w:val="single" w:sz="8"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0.0</w:t>
            </w:r>
          </w:p>
        </w:tc>
      </w:tr>
      <w:tr w:rsidR="009C6BFC" w:rsidRPr="003809BF" w:rsidTr="003624D1">
        <w:trPr>
          <w:trHeight w:val="300"/>
        </w:trPr>
        <w:tc>
          <w:tcPr>
            <w:tcW w:w="1293" w:type="dxa"/>
            <w:tcBorders>
              <w:top w:val="nil"/>
              <w:left w:val="single" w:sz="8" w:space="0" w:color="auto"/>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540"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311"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38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283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418"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997" w:type="dxa"/>
            <w:tcBorders>
              <w:top w:val="nil"/>
              <w:left w:val="nil"/>
              <w:bottom w:val="single" w:sz="4" w:space="0" w:color="auto"/>
              <w:right w:val="single" w:sz="8"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r>
      <w:tr w:rsidR="009C6BFC" w:rsidRPr="003809BF" w:rsidTr="003624D1">
        <w:trPr>
          <w:trHeight w:val="300"/>
        </w:trPr>
        <w:tc>
          <w:tcPr>
            <w:tcW w:w="1293"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March</w:t>
            </w:r>
          </w:p>
        </w:tc>
        <w:tc>
          <w:tcPr>
            <w:tcW w:w="1540"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23.55</w:t>
            </w:r>
          </w:p>
        </w:tc>
        <w:tc>
          <w:tcPr>
            <w:tcW w:w="1311"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30.04.2022</w:t>
            </w:r>
          </w:p>
        </w:tc>
        <w:tc>
          <w:tcPr>
            <w:tcW w:w="138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5.00</w:t>
            </w:r>
          </w:p>
        </w:tc>
        <w:tc>
          <w:tcPr>
            <w:tcW w:w="283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CMP00000000476391600AOFS035991</w:t>
            </w:r>
          </w:p>
        </w:tc>
        <w:tc>
          <w:tcPr>
            <w:tcW w:w="1418"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997" w:type="dxa"/>
            <w:tcBorders>
              <w:top w:val="nil"/>
              <w:left w:val="nil"/>
              <w:bottom w:val="single" w:sz="4" w:space="0" w:color="auto"/>
              <w:right w:val="single" w:sz="8"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r>
      <w:tr w:rsidR="009C6BFC" w:rsidRPr="003809BF" w:rsidTr="003624D1">
        <w:trPr>
          <w:trHeight w:val="300"/>
        </w:trPr>
        <w:tc>
          <w:tcPr>
            <w:tcW w:w="1293" w:type="dxa"/>
            <w:vMerge/>
            <w:tcBorders>
              <w:top w:val="nil"/>
              <w:left w:val="single" w:sz="8" w:space="0" w:color="auto"/>
              <w:bottom w:val="single" w:sz="8" w:space="0" w:color="000000"/>
              <w:right w:val="single" w:sz="4" w:space="0" w:color="auto"/>
            </w:tcBorders>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540"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311"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07.05.2022</w:t>
            </w:r>
          </w:p>
        </w:tc>
        <w:tc>
          <w:tcPr>
            <w:tcW w:w="138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10.00</w:t>
            </w:r>
          </w:p>
        </w:tc>
        <w:tc>
          <w:tcPr>
            <w:tcW w:w="2835"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CMP00000000479452690AOFT963590</w:t>
            </w:r>
          </w:p>
        </w:tc>
        <w:tc>
          <w:tcPr>
            <w:tcW w:w="1418" w:type="dxa"/>
            <w:tcBorders>
              <w:top w:val="nil"/>
              <w:left w:val="nil"/>
              <w:bottom w:val="single" w:sz="4"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997" w:type="dxa"/>
            <w:tcBorders>
              <w:top w:val="nil"/>
              <w:left w:val="nil"/>
              <w:bottom w:val="single" w:sz="4" w:space="0" w:color="auto"/>
              <w:right w:val="single" w:sz="8"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r>
      <w:tr w:rsidR="009C6BFC" w:rsidRPr="003809BF" w:rsidTr="003624D1">
        <w:trPr>
          <w:trHeight w:val="315"/>
        </w:trPr>
        <w:tc>
          <w:tcPr>
            <w:tcW w:w="1293" w:type="dxa"/>
            <w:vMerge/>
            <w:tcBorders>
              <w:top w:val="nil"/>
              <w:left w:val="single" w:sz="8" w:space="0" w:color="auto"/>
              <w:bottom w:val="single" w:sz="8" w:space="0" w:color="000000"/>
              <w:right w:val="single" w:sz="4" w:space="0" w:color="auto"/>
            </w:tcBorders>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540" w:type="dxa"/>
            <w:tcBorders>
              <w:top w:val="nil"/>
              <w:left w:val="nil"/>
              <w:bottom w:val="single" w:sz="8"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p>
        </w:tc>
        <w:tc>
          <w:tcPr>
            <w:tcW w:w="1311" w:type="dxa"/>
            <w:tcBorders>
              <w:top w:val="nil"/>
              <w:left w:val="nil"/>
              <w:bottom w:val="single" w:sz="8"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09.05.2022</w:t>
            </w:r>
          </w:p>
        </w:tc>
        <w:tc>
          <w:tcPr>
            <w:tcW w:w="1385" w:type="dxa"/>
            <w:tcBorders>
              <w:top w:val="nil"/>
              <w:left w:val="nil"/>
              <w:bottom w:val="single" w:sz="8"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8.55</w:t>
            </w:r>
          </w:p>
        </w:tc>
        <w:tc>
          <w:tcPr>
            <w:tcW w:w="2835" w:type="dxa"/>
            <w:tcBorders>
              <w:top w:val="nil"/>
              <w:left w:val="nil"/>
              <w:bottom w:val="single" w:sz="8"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CMP00000000479929580AOFU176284</w:t>
            </w:r>
          </w:p>
        </w:tc>
        <w:tc>
          <w:tcPr>
            <w:tcW w:w="1418" w:type="dxa"/>
            <w:tcBorders>
              <w:top w:val="nil"/>
              <w:left w:val="nil"/>
              <w:bottom w:val="single" w:sz="8"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b/>
                <w:bCs/>
                <w:color w:val="000000"/>
                <w:sz w:val="24"/>
                <w:lang w:val="en-IN" w:eastAsia="en-IN"/>
              </w:rPr>
            </w:pPr>
            <w:r w:rsidRPr="003809BF">
              <w:rPr>
                <w:rFonts w:asciiTheme="minorHAnsi" w:hAnsiTheme="minorHAnsi" w:cstheme="minorHAnsi"/>
                <w:b/>
                <w:bCs/>
                <w:color w:val="000000"/>
                <w:sz w:val="24"/>
                <w:lang w:val="en-IN" w:eastAsia="en-IN"/>
              </w:rPr>
              <w:t>238.24</w:t>
            </w:r>
          </w:p>
        </w:tc>
        <w:tc>
          <w:tcPr>
            <w:tcW w:w="997" w:type="dxa"/>
            <w:tcBorders>
              <w:top w:val="nil"/>
              <w:left w:val="nil"/>
              <w:bottom w:val="single" w:sz="8" w:space="0" w:color="auto"/>
              <w:right w:val="single" w:sz="8" w:space="0" w:color="auto"/>
            </w:tcBorders>
            <w:shd w:val="clear" w:color="auto" w:fill="auto"/>
            <w:noWrap/>
            <w:vAlign w:val="center"/>
            <w:hideMark/>
          </w:tcPr>
          <w:p w:rsidR="009C6BFC" w:rsidRPr="003809BF" w:rsidRDefault="009C6BFC" w:rsidP="003624D1">
            <w:pPr>
              <w:jc w:val="center"/>
              <w:rPr>
                <w:rFonts w:asciiTheme="minorHAnsi" w:hAnsiTheme="minorHAnsi" w:cstheme="minorHAnsi"/>
                <w:color w:val="000000"/>
                <w:sz w:val="24"/>
                <w:lang w:val="en-IN" w:eastAsia="en-IN"/>
              </w:rPr>
            </w:pPr>
            <w:r w:rsidRPr="003809BF">
              <w:rPr>
                <w:rFonts w:asciiTheme="minorHAnsi" w:hAnsiTheme="minorHAnsi" w:cstheme="minorHAnsi"/>
                <w:color w:val="000000"/>
                <w:sz w:val="24"/>
                <w:lang w:val="en-IN" w:eastAsia="en-IN"/>
              </w:rPr>
              <w:t>0.0</w:t>
            </w:r>
          </w:p>
        </w:tc>
      </w:tr>
      <w:tr w:rsidR="009C6BFC" w:rsidRPr="003809BF" w:rsidTr="003624D1">
        <w:trPr>
          <w:trHeight w:val="315"/>
        </w:trPr>
        <w:tc>
          <w:tcPr>
            <w:tcW w:w="129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b/>
                <w:bCs/>
                <w:color w:val="000000"/>
                <w:sz w:val="24"/>
                <w:lang w:val="en-IN" w:eastAsia="en-IN"/>
              </w:rPr>
            </w:pPr>
            <w:r w:rsidRPr="003809BF">
              <w:rPr>
                <w:rFonts w:asciiTheme="minorHAnsi" w:hAnsiTheme="minorHAnsi" w:cstheme="minorHAnsi"/>
                <w:b/>
                <w:bCs/>
                <w:color w:val="000000"/>
                <w:sz w:val="24"/>
                <w:lang w:val="en-IN" w:eastAsia="en-IN"/>
              </w:rPr>
              <w:t>Total</w:t>
            </w:r>
          </w:p>
        </w:tc>
        <w:tc>
          <w:tcPr>
            <w:tcW w:w="1540" w:type="dxa"/>
            <w:tcBorders>
              <w:top w:val="single" w:sz="8" w:space="0" w:color="auto"/>
              <w:left w:val="nil"/>
              <w:bottom w:val="single" w:sz="8"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b/>
                <w:bCs/>
                <w:color w:val="000000"/>
                <w:sz w:val="24"/>
                <w:lang w:val="en-IN" w:eastAsia="en-IN"/>
              </w:rPr>
            </w:pPr>
            <w:r w:rsidRPr="003809BF">
              <w:rPr>
                <w:rFonts w:asciiTheme="minorHAnsi" w:hAnsiTheme="minorHAnsi" w:cstheme="minorHAnsi"/>
                <w:b/>
                <w:bCs/>
                <w:color w:val="000000"/>
                <w:sz w:val="24"/>
                <w:lang w:val="en-IN" w:eastAsia="en-IN"/>
              </w:rPr>
              <w:t>238.24</w:t>
            </w:r>
          </w:p>
        </w:tc>
        <w:tc>
          <w:tcPr>
            <w:tcW w:w="1311" w:type="dxa"/>
            <w:tcBorders>
              <w:top w:val="single" w:sz="8" w:space="0" w:color="auto"/>
              <w:left w:val="nil"/>
              <w:bottom w:val="single" w:sz="8"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b/>
                <w:bCs/>
                <w:color w:val="000000"/>
                <w:sz w:val="24"/>
                <w:lang w:val="en-IN" w:eastAsia="en-IN"/>
              </w:rPr>
            </w:pPr>
          </w:p>
        </w:tc>
        <w:tc>
          <w:tcPr>
            <w:tcW w:w="1385" w:type="dxa"/>
            <w:tcBorders>
              <w:top w:val="single" w:sz="8" w:space="0" w:color="auto"/>
              <w:left w:val="nil"/>
              <w:bottom w:val="single" w:sz="8"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b/>
                <w:bCs/>
                <w:color w:val="000000"/>
                <w:sz w:val="24"/>
                <w:lang w:val="en-IN" w:eastAsia="en-IN"/>
              </w:rPr>
            </w:pPr>
            <w:r w:rsidRPr="003809BF">
              <w:rPr>
                <w:rFonts w:asciiTheme="minorHAnsi" w:hAnsiTheme="minorHAnsi" w:cstheme="minorHAnsi"/>
                <w:b/>
                <w:bCs/>
                <w:color w:val="000000"/>
                <w:sz w:val="24"/>
                <w:lang w:val="en-IN" w:eastAsia="en-IN"/>
              </w:rPr>
              <w:t>238.24</w:t>
            </w:r>
          </w:p>
        </w:tc>
        <w:tc>
          <w:tcPr>
            <w:tcW w:w="2835" w:type="dxa"/>
            <w:tcBorders>
              <w:top w:val="single" w:sz="8" w:space="0" w:color="auto"/>
              <w:left w:val="nil"/>
              <w:bottom w:val="single" w:sz="8"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b/>
                <w:bCs/>
                <w:color w:val="000000"/>
                <w:sz w:val="24"/>
                <w:lang w:val="en-IN" w:eastAsia="en-IN"/>
              </w:rPr>
            </w:pPr>
          </w:p>
        </w:tc>
        <w:tc>
          <w:tcPr>
            <w:tcW w:w="1418" w:type="dxa"/>
            <w:tcBorders>
              <w:top w:val="single" w:sz="8" w:space="0" w:color="auto"/>
              <w:left w:val="nil"/>
              <w:bottom w:val="single" w:sz="8" w:space="0" w:color="auto"/>
              <w:right w:val="single" w:sz="4" w:space="0" w:color="auto"/>
            </w:tcBorders>
            <w:shd w:val="clear" w:color="auto" w:fill="auto"/>
            <w:noWrap/>
            <w:vAlign w:val="center"/>
            <w:hideMark/>
          </w:tcPr>
          <w:p w:rsidR="009C6BFC" w:rsidRPr="003809BF" w:rsidRDefault="009C6BFC" w:rsidP="003624D1">
            <w:pPr>
              <w:jc w:val="center"/>
              <w:rPr>
                <w:rFonts w:asciiTheme="minorHAnsi" w:hAnsiTheme="minorHAnsi" w:cstheme="minorHAnsi"/>
                <w:b/>
                <w:bCs/>
                <w:color w:val="000000"/>
                <w:sz w:val="24"/>
                <w:lang w:val="en-IN" w:eastAsia="en-IN"/>
              </w:rPr>
            </w:pPr>
          </w:p>
        </w:tc>
        <w:tc>
          <w:tcPr>
            <w:tcW w:w="997" w:type="dxa"/>
            <w:tcBorders>
              <w:top w:val="nil"/>
              <w:left w:val="nil"/>
              <w:bottom w:val="single" w:sz="8" w:space="0" w:color="auto"/>
              <w:right w:val="single" w:sz="8" w:space="0" w:color="auto"/>
            </w:tcBorders>
            <w:shd w:val="clear" w:color="auto" w:fill="auto"/>
            <w:noWrap/>
            <w:vAlign w:val="center"/>
            <w:hideMark/>
          </w:tcPr>
          <w:p w:rsidR="009C6BFC" w:rsidRPr="003809BF" w:rsidRDefault="009C6BFC" w:rsidP="003624D1">
            <w:pPr>
              <w:jc w:val="center"/>
              <w:rPr>
                <w:rFonts w:asciiTheme="minorHAnsi" w:hAnsiTheme="minorHAnsi" w:cstheme="minorHAnsi"/>
                <w:b/>
                <w:bCs/>
                <w:color w:val="000000"/>
                <w:sz w:val="24"/>
                <w:lang w:val="en-IN" w:eastAsia="en-IN"/>
              </w:rPr>
            </w:pPr>
            <w:r w:rsidRPr="003809BF">
              <w:rPr>
                <w:rFonts w:asciiTheme="minorHAnsi" w:hAnsiTheme="minorHAnsi" w:cstheme="minorHAnsi"/>
                <w:b/>
                <w:bCs/>
                <w:color w:val="000000"/>
                <w:sz w:val="24"/>
                <w:lang w:val="en-IN" w:eastAsia="en-IN"/>
              </w:rPr>
              <w:t>0.0</w:t>
            </w:r>
          </w:p>
        </w:tc>
      </w:tr>
    </w:tbl>
    <w:p w:rsidR="006A0B49" w:rsidRPr="003809BF" w:rsidRDefault="006A0B49" w:rsidP="003B18C5">
      <w:pPr>
        <w:spacing w:line="360" w:lineRule="auto"/>
        <w:ind w:left="720"/>
        <w:contextualSpacing/>
        <w:jc w:val="both"/>
        <w:rPr>
          <w:rFonts w:asciiTheme="minorHAnsi" w:hAnsiTheme="minorHAnsi" w:cstheme="minorHAnsi"/>
          <w:sz w:val="24"/>
          <w:lang w:val="en-GB"/>
        </w:rPr>
      </w:pPr>
    </w:p>
    <w:p w:rsidR="006A0B49" w:rsidRPr="003809BF" w:rsidRDefault="00AB144E" w:rsidP="003B18C5">
      <w:pPr>
        <w:pStyle w:val="Heading2"/>
        <w:numPr>
          <w:ilvl w:val="0"/>
          <w:numId w:val="5"/>
        </w:numPr>
        <w:tabs>
          <w:tab w:val="left" w:pos="990"/>
        </w:tabs>
        <w:contextualSpacing/>
        <w:jc w:val="both"/>
        <w:rPr>
          <w:rFonts w:asciiTheme="minorHAnsi" w:hAnsiTheme="minorHAnsi" w:cstheme="minorHAnsi"/>
          <w:sz w:val="24"/>
          <w:szCs w:val="24"/>
          <w:u w:val="single"/>
          <w:lang w:val="en-IN"/>
        </w:rPr>
      </w:pPr>
      <w:bookmarkStart w:id="5" w:name="_Toc89682307"/>
      <w:bookmarkStart w:id="6" w:name="_Toc499820638"/>
      <w:r w:rsidRPr="003809BF">
        <w:rPr>
          <w:rFonts w:asciiTheme="minorHAnsi" w:hAnsiTheme="minorHAnsi" w:cstheme="minorHAnsi"/>
          <w:bCs w:val="0"/>
          <w:sz w:val="24"/>
          <w:szCs w:val="24"/>
          <w:u w:val="single"/>
          <w:lang w:val="en-IN"/>
        </w:rPr>
        <w:t xml:space="preserve">Directive to pension trust to intimate the total amount collected and adjust any surplus/gap in its claim for the subsequent year </w:t>
      </w:r>
      <w:r w:rsidRPr="003809BF">
        <w:rPr>
          <w:rFonts w:asciiTheme="minorHAnsi" w:hAnsiTheme="minorHAnsi" w:cstheme="minorHAnsi"/>
          <w:sz w:val="24"/>
          <w:szCs w:val="24"/>
          <w:u w:val="single"/>
          <w:lang w:val="en-IN"/>
        </w:rPr>
        <w:t>(Ref: Para 6.</w:t>
      </w:r>
      <w:r w:rsidR="00152A44" w:rsidRPr="003809BF">
        <w:rPr>
          <w:rFonts w:asciiTheme="minorHAnsi" w:hAnsiTheme="minorHAnsi" w:cstheme="minorHAnsi"/>
          <w:sz w:val="24"/>
          <w:szCs w:val="24"/>
          <w:u w:val="single"/>
          <w:lang w:val="en-IN"/>
        </w:rPr>
        <w:t>3</w:t>
      </w:r>
      <w:r w:rsidRPr="003809BF">
        <w:rPr>
          <w:rFonts w:asciiTheme="minorHAnsi" w:hAnsiTheme="minorHAnsi" w:cstheme="minorHAnsi"/>
          <w:sz w:val="24"/>
          <w:szCs w:val="24"/>
          <w:u w:val="single"/>
          <w:lang w:val="en-IN"/>
        </w:rPr>
        <w:t xml:space="preserve"> of the Tariff Order dated </w:t>
      </w:r>
      <w:r w:rsidR="00F322B3" w:rsidRPr="003809BF">
        <w:rPr>
          <w:rFonts w:asciiTheme="minorHAnsi" w:hAnsiTheme="minorHAnsi" w:cstheme="minorHAnsi"/>
          <w:sz w:val="24"/>
          <w:szCs w:val="24"/>
          <w:u w:val="single"/>
          <w:lang w:val="en-IN"/>
        </w:rPr>
        <w:t>30.09</w:t>
      </w:r>
      <w:bookmarkEnd w:id="5"/>
      <w:r w:rsidR="00F322B3" w:rsidRPr="003809BF">
        <w:rPr>
          <w:rFonts w:asciiTheme="minorHAnsi" w:hAnsiTheme="minorHAnsi" w:cstheme="minorHAnsi"/>
          <w:sz w:val="24"/>
          <w:szCs w:val="24"/>
          <w:u w:val="single"/>
          <w:lang w:val="en-IN"/>
        </w:rPr>
        <w:t>.2021</w:t>
      </w:r>
    </w:p>
    <w:p w:rsidR="006A0B49" w:rsidRPr="003809BF" w:rsidRDefault="00AB144E" w:rsidP="003B18C5">
      <w:pPr>
        <w:pStyle w:val="ListParagraph"/>
        <w:autoSpaceDE w:val="0"/>
        <w:autoSpaceDN w:val="0"/>
        <w:spacing w:line="360" w:lineRule="auto"/>
        <w:ind w:left="644"/>
        <w:rPr>
          <w:rFonts w:asciiTheme="minorHAnsi" w:hAnsiTheme="minorHAnsi" w:cstheme="minorHAnsi"/>
          <w:i/>
          <w:lang w:val="en-IN"/>
        </w:rPr>
      </w:pPr>
      <w:r w:rsidRPr="003809BF">
        <w:rPr>
          <w:rFonts w:asciiTheme="minorHAnsi" w:hAnsiTheme="minorHAnsi" w:cstheme="minorHAnsi"/>
          <w:i/>
          <w:lang w:val="en-IN"/>
        </w:rPr>
        <w:t xml:space="preserve">The Commission directs the Pension Trust to intimate the total amount collected through Pension Trust surcharge and adjust any surplus/gap in its claim for the subsequent year. </w:t>
      </w:r>
    </w:p>
    <w:p w:rsidR="00F322B3" w:rsidRPr="003809BF" w:rsidRDefault="00F322B3" w:rsidP="003B18C5">
      <w:pPr>
        <w:spacing w:line="360" w:lineRule="auto"/>
        <w:ind w:left="644"/>
        <w:contextualSpacing/>
        <w:jc w:val="both"/>
        <w:rPr>
          <w:rFonts w:asciiTheme="minorHAnsi" w:hAnsiTheme="minorHAnsi" w:cstheme="minorHAnsi"/>
          <w:b/>
          <w:sz w:val="24"/>
          <w:u w:val="single"/>
          <w:lang w:val="en-IN"/>
        </w:rPr>
      </w:pPr>
    </w:p>
    <w:p w:rsidR="006A0B49" w:rsidRPr="003809BF" w:rsidRDefault="00AB144E" w:rsidP="003B18C5">
      <w:pPr>
        <w:spacing w:line="360" w:lineRule="auto"/>
        <w:ind w:left="644"/>
        <w:contextualSpacing/>
        <w:jc w:val="both"/>
        <w:rPr>
          <w:rFonts w:asciiTheme="minorHAnsi" w:hAnsiTheme="minorHAnsi" w:cstheme="minorHAnsi"/>
          <w:b/>
          <w:sz w:val="24"/>
          <w:u w:val="single"/>
          <w:lang w:val="en-IN"/>
        </w:rPr>
      </w:pPr>
      <w:r w:rsidRPr="003809BF">
        <w:rPr>
          <w:rFonts w:asciiTheme="minorHAnsi" w:hAnsiTheme="minorHAnsi" w:cstheme="minorHAnsi"/>
          <w:b/>
          <w:sz w:val="24"/>
          <w:u w:val="single"/>
          <w:lang w:val="en-IN"/>
        </w:rPr>
        <w:t xml:space="preserve">Compliance:  </w:t>
      </w:r>
    </w:p>
    <w:p w:rsidR="006A0B49" w:rsidRPr="003809BF" w:rsidRDefault="00AB144E" w:rsidP="003B18C5">
      <w:pPr>
        <w:spacing w:line="360" w:lineRule="auto"/>
        <w:ind w:left="644"/>
        <w:contextualSpacing/>
        <w:jc w:val="both"/>
        <w:rPr>
          <w:rFonts w:asciiTheme="minorHAnsi" w:hAnsiTheme="minorHAnsi" w:cstheme="minorHAnsi"/>
          <w:sz w:val="24"/>
          <w:lang w:val="en-IN"/>
        </w:rPr>
      </w:pPr>
      <w:r w:rsidRPr="003809BF">
        <w:rPr>
          <w:rFonts w:asciiTheme="minorHAnsi" w:hAnsiTheme="minorHAnsi" w:cstheme="minorHAnsi"/>
          <w:sz w:val="24"/>
          <w:lang w:val="en-IN"/>
        </w:rPr>
        <w:t xml:space="preserve">Not applicable to </w:t>
      </w:r>
      <w:r w:rsidR="004C2B05" w:rsidRPr="003809BF">
        <w:rPr>
          <w:rFonts w:asciiTheme="minorHAnsi" w:hAnsiTheme="minorHAnsi" w:cstheme="minorHAnsi"/>
          <w:sz w:val="24"/>
          <w:lang w:val="en-IN"/>
        </w:rPr>
        <w:t>Petitioner</w:t>
      </w:r>
      <w:r w:rsidRPr="003809BF">
        <w:rPr>
          <w:rFonts w:asciiTheme="minorHAnsi" w:hAnsiTheme="minorHAnsi" w:cstheme="minorHAnsi"/>
          <w:sz w:val="24"/>
          <w:lang w:val="en-IN"/>
        </w:rPr>
        <w:t>.</w:t>
      </w:r>
    </w:p>
    <w:p w:rsidR="006A0B49" w:rsidRPr="003809BF" w:rsidRDefault="006A0B49" w:rsidP="003B18C5">
      <w:pPr>
        <w:spacing w:line="360" w:lineRule="auto"/>
        <w:rPr>
          <w:rFonts w:asciiTheme="minorHAnsi" w:hAnsiTheme="minorHAnsi" w:cstheme="minorHAnsi"/>
          <w:sz w:val="24"/>
          <w:lang w:val="en-IN"/>
        </w:rPr>
      </w:pPr>
    </w:p>
    <w:p w:rsidR="006A0B49" w:rsidRPr="003809BF" w:rsidRDefault="00AB144E" w:rsidP="003B18C5">
      <w:pPr>
        <w:pStyle w:val="Heading2"/>
        <w:numPr>
          <w:ilvl w:val="0"/>
          <w:numId w:val="5"/>
        </w:numPr>
        <w:tabs>
          <w:tab w:val="left" w:pos="990"/>
        </w:tabs>
        <w:contextualSpacing/>
        <w:jc w:val="both"/>
        <w:rPr>
          <w:rFonts w:asciiTheme="minorHAnsi" w:hAnsiTheme="minorHAnsi" w:cstheme="minorHAnsi"/>
          <w:b w:val="0"/>
          <w:bCs w:val="0"/>
          <w:sz w:val="24"/>
          <w:szCs w:val="24"/>
          <w:u w:val="single"/>
          <w:lang w:val="en-IN"/>
        </w:rPr>
      </w:pPr>
      <w:bookmarkStart w:id="7" w:name="_Toc89682308"/>
      <w:r w:rsidRPr="003809BF">
        <w:rPr>
          <w:rFonts w:asciiTheme="minorHAnsi" w:hAnsiTheme="minorHAnsi" w:cstheme="minorHAnsi"/>
          <w:sz w:val="24"/>
          <w:szCs w:val="24"/>
          <w:u w:val="single"/>
          <w:lang w:val="en-IN"/>
        </w:rPr>
        <w:t xml:space="preserve">Directive to restrict cost of expensive power to the cost of regulated cheaper power (Ref: Para 6.4 of the Tariff Order dated </w:t>
      </w:r>
      <w:r w:rsidR="00F322B3" w:rsidRPr="003809BF">
        <w:rPr>
          <w:rFonts w:asciiTheme="minorHAnsi" w:hAnsiTheme="minorHAnsi" w:cstheme="minorHAnsi"/>
          <w:sz w:val="24"/>
          <w:szCs w:val="24"/>
          <w:u w:val="single"/>
          <w:lang w:val="en-IN"/>
        </w:rPr>
        <w:t>30.09.2021</w:t>
      </w:r>
      <w:r w:rsidRPr="003809BF">
        <w:rPr>
          <w:rFonts w:asciiTheme="minorHAnsi" w:hAnsiTheme="minorHAnsi" w:cstheme="minorHAnsi"/>
          <w:sz w:val="24"/>
          <w:szCs w:val="24"/>
          <w:u w:val="single"/>
          <w:lang w:val="en-IN"/>
        </w:rPr>
        <w:t>)</w:t>
      </w:r>
      <w:bookmarkEnd w:id="6"/>
      <w:bookmarkEnd w:id="7"/>
    </w:p>
    <w:p w:rsidR="006A0B49" w:rsidRPr="003809BF" w:rsidRDefault="00AB144E" w:rsidP="003B18C5">
      <w:pPr>
        <w:pStyle w:val="ListParagraph"/>
        <w:autoSpaceDE w:val="0"/>
        <w:autoSpaceDN w:val="0"/>
        <w:spacing w:line="360" w:lineRule="auto"/>
        <w:ind w:left="644"/>
        <w:rPr>
          <w:rFonts w:asciiTheme="minorHAnsi" w:hAnsiTheme="minorHAnsi" w:cstheme="minorHAnsi"/>
          <w:i/>
          <w:lang w:val="en-IN"/>
        </w:rPr>
      </w:pPr>
      <w:r w:rsidRPr="003809BF">
        <w:rPr>
          <w:rFonts w:asciiTheme="minorHAnsi" w:hAnsiTheme="minorHAnsi" w:cstheme="minorHAnsi"/>
          <w:i/>
          <w:lang w:val="en-IN"/>
        </w:rPr>
        <w:t xml:space="preserve">If the Petitioner purchases any expensive power to meet the demand during any time zone for which cheaper power has been regulated due to non-payment of dues, in such an eventuality, the cost of such expensive power purchases shall be restricted to the variable cost of regulated cheaper power to that extent at the time of true up. </w:t>
      </w:r>
    </w:p>
    <w:p w:rsidR="006A0B49" w:rsidRPr="003809BF" w:rsidRDefault="006A0B49" w:rsidP="003B18C5">
      <w:pPr>
        <w:spacing w:line="360" w:lineRule="auto"/>
        <w:ind w:left="644"/>
        <w:contextualSpacing/>
        <w:jc w:val="both"/>
        <w:rPr>
          <w:rFonts w:asciiTheme="minorHAnsi" w:hAnsiTheme="minorHAnsi" w:cstheme="minorHAnsi"/>
          <w:b/>
          <w:sz w:val="24"/>
          <w:u w:val="single"/>
          <w:lang w:val="en-IN"/>
        </w:rPr>
      </w:pPr>
    </w:p>
    <w:p w:rsidR="006A0B49" w:rsidRPr="003809BF" w:rsidRDefault="00AB144E" w:rsidP="003B18C5">
      <w:pPr>
        <w:spacing w:line="360" w:lineRule="auto"/>
        <w:ind w:left="644"/>
        <w:contextualSpacing/>
        <w:jc w:val="both"/>
        <w:rPr>
          <w:rFonts w:asciiTheme="minorHAnsi" w:hAnsiTheme="minorHAnsi" w:cstheme="minorHAnsi"/>
          <w:b/>
          <w:sz w:val="24"/>
          <w:u w:val="single"/>
          <w:lang w:val="en-IN"/>
        </w:rPr>
      </w:pPr>
      <w:r w:rsidRPr="003809BF">
        <w:rPr>
          <w:rFonts w:asciiTheme="minorHAnsi" w:hAnsiTheme="minorHAnsi" w:cstheme="minorHAnsi"/>
          <w:b/>
          <w:sz w:val="24"/>
          <w:u w:val="single"/>
          <w:lang w:val="en-IN"/>
        </w:rPr>
        <w:t xml:space="preserve">Compliance:  </w:t>
      </w:r>
    </w:p>
    <w:p w:rsidR="00E635CF" w:rsidRPr="003809BF" w:rsidRDefault="00E635CF" w:rsidP="00E635CF">
      <w:pPr>
        <w:spacing w:line="360" w:lineRule="auto"/>
        <w:ind w:left="720"/>
        <w:jc w:val="both"/>
        <w:rPr>
          <w:rFonts w:asciiTheme="minorHAnsi" w:hAnsiTheme="minorHAnsi" w:cstheme="minorHAnsi"/>
          <w:bCs/>
          <w:sz w:val="24"/>
          <w:lang w:val="en-IN"/>
        </w:rPr>
      </w:pPr>
      <w:r w:rsidRPr="003809BF">
        <w:rPr>
          <w:rFonts w:asciiTheme="minorHAnsi" w:hAnsiTheme="minorHAnsi" w:cstheme="minorHAnsi"/>
          <w:bCs/>
          <w:sz w:val="24"/>
          <w:lang w:val="en-IN"/>
        </w:rPr>
        <w:t xml:space="preserve">The Petitioner submits that there has been no regulation of power </w:t>
      </w:r>
      <w:r w:rsidR="00F322B3" w:rsidRPr="003809BF">
        <w:rPr>
          <w:rFonts w:asciiTheme="minorHAnsi" w:hAnsiTheme="minorHAnsi" w:cstheme="minorHAnsi"/>
          <w:bCs/>
          <w:sz w:val="24"/>
          <w:lang w:val="en-IN"/>
        </w:rPr>
        <w:t xml:space="preserve">during FY 2021-22 </w:t>
      </w:r>
      <w:r w:rsidRPr="003809BF">
        <w:rPr>
          <w:rFonts w:asciiTheme="minorHAnsi" w:hAnsiTheme="minorHAnsi" w:cstheme="minorHAnsi"/>
          <w:bCs/>
          <w:sz w:val="24"/>
          <w:lang w:val="en-IN"/>
        </w:rPr>
        <w:t>due to non-payment of dues</w:t>
      </w:r>
      <w:r w:rsidR="00F322B3" w:rsidRPr="003809BF">
        <w:rPr>
          <w:rFonts w:asciiTheme="minorHAnsi" w:hAnsiTheme="minorHAnsi" w:cstheme="minorHAnsi"/>
          <w:bCs/>
          <w:sz w:val="24"/>
          <w:lang w:val="en-IN"/>
        </w:rPr>
        <w:t>. Thus,</w:t>
      </w:r>
      <w:r w:rsidRPr="003809BF">
        <w:rPr>
          <w:rFonts w:asciiTheme="minorHAnsi" w:hAnsiTheme="minorHAnsi" w:cstheme="minorHAnsi"/>
          <w:bCs/>
          <w:sz w:val="24"/>
          <w:lang w:val="en-IN"/>
        </w:rPr>
        <w:t xml:space="preserve"> the scenario contemplated in Para 6.4 does not arise.</w:t>
      </w:r>
    </w:p>
    <w:p w:rsidR="006A0B49" w:rsidRDefault="006A0B49" w:rsidP="003B18C5">
      <w:pPr>
        <w:spacing w:line="360" w:lineRule="auto"/>
        <w:ind w:left="720"/>
        <w:contextualSpacing/>
        <w:jc w:val="both"/>
        <w:rPr>
          <w:rFonts w:asciiTheme="minorHAnsi" w:hAnsiTheme="minorHAnsi" w:cstheme="minorHAnsi"/>
          <w:b/>
          <w:sz w:val="24"/>
          <w:lang w:val="en-IN"/>
        </w:rPr>
      </w:pPr>
    </w:p>
    <w:p w:rsidR="00137FE2" w:rsidRPr="003809BF" w:rsidRDefault="00137FE2" w:rsidP="003B18C5">
      <w:pPr>
        <w:spacing w:line="360" w:lineRule="auto"/>
        <w:ind w:left="720"/>
        <w:contextualSpacing/>
        <w:jc w:val="both"/>
        <w:rPr>
          <w:rFonts w:asciiTheme="minorHAnsi" w:hAnsiTheme="minorHAnsi" w:cstheme="minorHAnsi"/>
          <w:b/>
          <w:sz w:val="24"/>
          <w:lang w:val="en-IN"/>
        </w:rPr>
      </w:pPr>
    </w:p>
    <w:p w:rsidR="006A0B49" w:rsidRPr="003809BF" w:rsidRDefault="00AB144E" w:rsidP="003B18C5">
      <w:pPr>
        <w:pStyle w:val="Heading2"/>
        <w:numPr>
          <w:ilvl w:val="0"/>
          <w:numId w:val="5"/>
        </w:numPr>
        <w:tabs>
          <w:tab w:val="left" w:pos="990"/>
        </w:tabs>
        <w:contextualSpacing/>
        <w:jc w:val="both"/>
        <w:rPr>
          <w:rFonts w:asciiTheme="minorHAnsi" w:hAnsiTheme="minorHAnsi" w:cstheme="minorHAnsi"/>
          <w:b w:val="0"/>
          <w:bCs w:val="0"/>
          <w:sz w:val="24"/>
          <w:szCs w:val="24"/>
          <w:u w:val="single"/>
          <w:lang w:val="en-IN"/>
        </w:rPr>
      </w:pPr>
      <w:bookmarkStart w:id="8" w:name="_Toc499820639"/>
      <w:bookmarkStart w:id="9" w:name="_Toc89682309"/>
      <w:r w:rsidRPr="003809BF">
        <w:rPr>
          <w:rFonts w:asciiTheme="minorHAnsi" w:hAnsiTheme="minorHAnsi" w:cstheme="minorHAnsi"/>
          <w:sz w:val="24"/>
          <w:szCs w:val="24"/>
          <w:u w:val="single"/>
          <w:lang w:val="en-IN"/>
        </w:rPr>
        <w:t xml:space="preserve">Directive to borne transmission charges in case power is regulated by DTL/Interstate Transmission Licensee (Ref: Para 6.5 of the Tariff Order dated </w:t>
      </w:r>
      <w:r w:rsidR="009C6BFC" w:rsidRPr="003809BF">
        <w:rPr>
          <w:rFonts w:asciiTheme="minorHAnsi" w:hAnsiTheme="minorHAnsi" w:cstheme="minorHAnsi"/>
          <w:sz w:val="24"/>
          <w:szCs w:val="24"/>
          <w:u w:val="single"/>
          <w:lang w:val="en-IN"/>
        </w:rPr>
        <w:t>30.09.2021</w:t>
      </w:r>
      <w:r w:rsidRPr="003809BF">
        <w:rPr>
          <w:rFonts w:asciiTheme="minorHAnsi" w:hAnsiTheme="minorHAnsi" w:cstheme="minorHAnsi"/>
          <w:sz w:val="24"/>
          <w:szCs w:val="24"/>
          <w:u w:val="single"/>
          <w:lang w:val="en-IN"/>
        </w:rPr>
        <w:t>)</w:t>
      </w:r>
      <w:bookmarkEnd w:id="8"/>
      <w:bookmarkEnd w:id="9"/>
    </w:p>
    <w:p w:rsidR="006A0B49" w:rsidRPr="003809BF" w:rsidRDefault="00AB144E" w:rsidP="003B18C5">
      <w:pPr>
        <w:autoSpaceDE w:val="0"/>
        <w:autoSpaceDN w:val="0"/>
        <w:adjustRightInd w:val="0"/>
        <w:spacing w:line="360" w:lineRule="auto"/>
        <w:ind w:left="644"/>
        <w:contextualSpacing/>
        <w:jc w:val="both"/>
        <w:rPr>
          <w:rFonts w:asciiTheme="minorHAnsi" w:hAnsiTheme="minorHAnsi" w:cstheme="minorHAnsi"/>
          <w:i/>
          <w:sz w:val="24"/>
          <w:lang w:val="en-IN"/>
        </w:rPr>
      </w:pPr>
      <w:r w:rsidRPr="003809BF">
        <w:rPr>
          <w:rFonts w:asciiTheme="minorHAnsi" w:hAnsiTheme="minorHAnsi" w:cstheme="minorHAnsi"/>
          <w:i/>
          <w:sz w:val="24"/>
          <w:lang w:val="en-IN"/>
        </w:rPr>
        <w:t>In case the power is regulated by DTL/Interstate T</w:t>
      </w:r>
      <w:r w:rsidR="00F322B3" w:rsidRPr="003809BF">
        <w:rPr>
          <w:rFonts w:asciiTheme="minorHAnsi" w:hAnsiTheme="minorHAnsi" w:cstheme="minorHAnsi"/>
          <w:i/>
          <w:sz w:val="24"/>
          <w:lang w:val="en-IN"/>
        </w:rPr>
        <w:t>ransmission Licensee due to non-</w:t>
      </w:r>
      <w:r w:rsidRPr="003809BF">
        <w:rPr>
          <w:rFonts w:asciiTheme="minorHAnsi" w:hAnsiTheme="minorHAnsi" w:cstheme="minorHAnsi"/>
          <w:i/>
          <w:sz w:val="24"/>
          <w:lang w:val="en-IN"/>
        </w:rPr>
        <w:t>payment of their dues, in such case the transmission charges borne by the Petitioner shall also not be allowed.</w:t>
      </w:r>
    </w:p>
    <w:p w:rsidR="006A0B49" w:rsidRPr="003809BF" w:rsidRDefault="006A0B49" w:rsidP="003B18C5">
      <w:pPr>
        <w:autoSpaceDE w:val="0"/>
        <w:autoSpaceDN w:val="0"/>
        <w:adjustRightInd w:val="0"/>
        <w:spacing w:line="360" w:lineRule="auto"/>
        <w:ind w:left="720" w:hanging="436"/>
        <w:contextualSpacing/>
        <w:jc w:val="both"/>
        <w:rPr>
          <w:rFonts w:asciiTheme="minorHAnsi" w:hAnsiTheme="minorHAnsi" w:cstheme="minorHAnsi"/>
          <w:b/>
          <w:sz w:val="24"/>
          <w:lang w:val="en-IN"/>
        </w:rPr>
      </w:pPr>
    </w:p>
    <w:p w:rsidR="006A0B49" w:rsidRPr="003809BF" w:rsidRDefault="00AB144E" w:rsidP="003B18C5">
      <w:pPr>
        <w:spacing w:line="360" w:lineRule="auto"/>
        <w:ind w:left="644"/>
        <w:contextualSpacing/>
        <w:jc w:val="both"/>
        <w:rPr>
          <w:rFonts w:asciiTheme="minorHAnsi" w:hAnsiTheme="minorHAnsi" w:cstheme="minorHAnsi"/>
          <w:sz w:val="24"/>
          <w:u w:val="single"/>
          <w:lang w:val="en-GB"/>
        </w:rPr>
      </w:pPr>
      <w:r w:rsidRPr="003809BF">
        <w:rPr>
          <w:rFonts w:asciiTheme="minorHAnsi" w:hAnsiTheme="minorHAnsi" w:cstheme="minorHAnsi"/>
          <w:b/>
          <w:sz w:val="24"/>
          <w:u w:val="single"/>
          <w:lang w:val="en-IN"/>
        </w:rPr>
        <w:t xml:space="preserve">Compliance:  </w:t>
      </w:r>
    </w:p>
    <w:p w:rsidR="006A0B49" w:rsidRPr="003809BF" w:rsidRDefault="00AB144E" w:rsidP="003B18C5">
      <w:pPr>
        <w:spacing w:line="360" w:lineRule="auto"/>
        <w:ind w:left="644"/>
        <w:contextualSpacing/>
        <w:jc w:val="both"/>
        <w:rPr>
          <w:rFonts w:asciiTheme="minorHAnsi" w:hAnsiTheme="minorHAnsi" w:cstheme="minorHAnsi"/>
          <w:sz w:val="24"/>
          <w:lang w:val="en-GB"/>
        </w:rPr>
      </w:pPr>
      <w:r w:rsidRPr="003809BF">
        <w:rPr>
          <w:rFonts w:asciiTheme="minorHAnsi" w:hAnsiTheme="minorHAnsi" w:cstheme="minorHAnsi"/>
          <w:sz w:val="24"/>
          <w:lang w:val="en-GB"/>
        </w:rPr>
        <w:t xml:space="preserve">The </w:t>
      </w:r>
      <w:r w:rsidR="002C2641" w:rsidRPr="003809BF">
        <w:rPr>
          <w:rFonts w:asciiTheme="minorHAnsi" w:hAnsiTheme="minorHAnsi" w:cstheme="minorHAnsi"/>
          <w:sz w:val="24"/>
          <w:lang w:val="en-GB"/>
        </w:rPr>
        <w:t>P</w:t>
      </w:r>
      <w:r w:rsidRPr="003809BF">
        <w:rPr>
          <w:rFonts w:asciiTheme="minorHAnsi" w:hAnsiTheme="minorHAnsi" w:cstheme="minorHAnsi"/>
          <w:sz w:val="24"/>
          <w:lang w:val="en-GB"/>
        </w:rPr>
        <w:t xml:space="preserve">etitioner </w:t>
      </w:r>
      <w:r w:rsidR="004C2B05" w:rsidRPr="003809BF">
        <w:rPr>
          <w:rFonts w:asciiTheme="minorHAnsi" w:hAnsiTheme="minorHAnsi" w:cstheme="minorHAnsi"/>
          <w:sz w:val="24"/>
          <w:lang w:val="en-GB"/>
        </w:rPr>
        <w:t xml:space="preserve">submits that no Power was regulated by DTL in FY </w:t>
      </w:r>
      <w:r w:rsidR="00F322B3" w:rsidRPr="003809BF">
        <w:rPr>
          <w:rFonts w:asciiTheme="minorHAnsi" w:hAnsiTheme="minorHAnsi" w:cstheme="minorHAnsi"/>
          <w:sz w:val="24"/>
          <w:lang w:val="en-GB"/>
        </w:rPr>
        <w:t>2021-22</w:t>
      </w:r>
      <w:r w:rsidR="004C2B05" w:rsidRPr="003809BF">
        <w:rPr>
          <w:rFonts w:asciiTheme="minorHAnsi" w:hAnsiTheme="minorHAnsi" w:cstheme="minorHAnsi"/>
          <w:sz w:val="24"/>
          <w:lang w:val="en-GB"/>
        </w:rPr>
        <w:t>.</w:t>
      </w:r>
    </w:p>
    <w:p w:rsidR="006A0B49" w:rsidRPr="003809BF" w:rsidRDefault="006A0B49" w:rsidP="003B18C5">
      <w:pPr>
        <w:spacing w:line="360" w:lineRule="auto"/>
        <w:ind w:left="720"/>
        <w:contextualSpacing/>
        <w:jc w:val="both"/>
        <w:rPr>
          <w:rFonts w:asciiTheme="minorHAnsi" w:hAnsiTheme="minorHAnsi" w:cstheme="minorHAnsi"/>
          <w:b/>
          <w:bCs/>
          <w:sz w:val="24"/>
          <w:u w:val="single"/>
          <w:lang w:val="en-IN"/>
        </w:rPr>
      </w:pPr>
    </w:p>
    <w:p w:rsidR="006A0B49" w:rsidRPr="003809BF" w:rsidRDefault="00AB144E" w:rsidP="003B18C5">
      <w:pPr>
        <w:pStyle w:val="Heading2"/>
        <w:numPr>
          <w:ilvl w:val="0"/>
          <w:numId w:val="5"/>
        </w:numPr>
        <w:tabs>
          <w:tab w:val="left" w:pos="990"/>
        </w:tabs>
        <w:contextualSpacing/>
        <w:jc w:val="both"/>
        <w:rPr>
          <w:rFonts w:asciiTheme="minorHAnsi" w:hAnsiTheme="minorHAnsi" w:cstheme="minorHAnsi"/>
          <w:b w:val="0"/>
          <w:bCs w:val="0"/>
          <w:sz w:val="24"/>
          <w:szCs w:val="24"/>
          <w:u w:val="single"/>
          <w:lang w:val="en-IN"/>
        </w:rPr>
      </w:pPr>
      <w:bookmarkStart w:id="10" w:name="_Toc499820640"/>
      <w:bookmarkStart w:id="11" w:name="_Toc89682310"/>
      <w:r w:rsidRPr="003809BF">
        <w:rPr>
          <w:rFonts w:asciiTheme="minorHAnsi" w:hAnsiTheme="minorHAnsi" w:cstheme="minorHAnsi"/>
          <w:sz w:val="24"/>
          <w:szCs w:val="24"/>
          <w:u w:val="single"/>
          <w:lang w:val="en-IN"/>
        </w:rPr>
        <w:t xml:space="preserve">Directive to ensure availability of power supply for meeting the demand (Ref: Para 6.6 of the Tariff Order dated </w:t>
      </w:r>
      <w:r w:rsidR="009C6BFC" w:rsidRPr="003809BF">
        <w:rPr>
          <w:rFonts w:asciiTheme="minorHAnsi" w:hAnsiTheme="minorHAnsi" w:cstheme="minorHAnsi"/>
          <w:sz w:val="24"/>
          <w:szCs w:val="24"/>
          <w:u w:val="single"/>
          <w:lang w:val="en-IN"/>
        </w:rPr>
        <w:t>30.09.2021</w:t>
      </w:r>
      <w:r w:rsidRPr="003809BF">
        <w:rPr>
          <w:rFonts w:asciiTheme="minorHAnsi" w:hAnsiTheme="minorHAnsi" w:cstheme="minorHAnsi"/>
          <w:sz w:val="24"/>
          <w:szCs w:val="24"/>
          <w:u w:val="single"/>
          <w:lang w:val="en-IN"/>
        </w:rPr>
        <w:t>)</w:t>
      </w:r>
      <w:bookmarkEnd w:id="10"/>
      <w:bookmarkEnd w:id="11"/>
    </w:p>
    <w:p w:rsidR="006A0B49" w:rsidRPr="003809BF" w:rsidRDefault="00F322B3" w:rsidP="00F322B3">
      <w:pPr>
        <w:autoSpaceDE w:val="0"/>
        <w:autoSpaceDN w:val="0"/>
        <w:adjustRightInd w:val="0"/>
        <w:spacing w:line="360" w:lineRule="auto"/>
        <w:ind w:left="644"/>
        <w:contextualSpacing/>
        <w:jc w:val="both"/>
        <w:rPr>
          <w:rFonts w:asciiTheme="minorHAnsi" w:hAnsiTheme="minorHAnsi" w:cstheme="minorHAnsi"/>
          <w:i/>
          <w:sz w:val="24"/>
          <w:lang w:val="en-IN"/>
        </w:rPr>
      </w:pPr>
      <w:r w:rsidRPr="003809BF">
        <w:rPr>
          <w:rFonts w:asciiTheme="minorHAnsi" w:hAnsiTheme="minorHAnsi" w:cstheme="minorHAnsi"/>
          <w:i/>
          <w:sz w:val="24"/>
          <w:lang w:val="en-IN"/>
        </w:rPr>
        <w:t>The Commission vide its letter No. F.17(47)/</w:t>
      </w:r>
      <w:proofErr w:type="gramStart"/>
      <w:r w:rsidRPr="003809BF">
        <w:rPr>
          <w:rFonts w:asciiTheme="minorHAnsi" w:hAnsiTheme="minorHAnsi" w:cstheme="minorHAnsi"/>
          <w:i/>
          <w:sz w:val="24"/>
          <w:lang w:val="en-IN"/>
        </w:rPr>
        <w:t>Engg./</w:t>
      </w:r>
      <w:proofErr w:type="gramEnd"/>
      <w:r w:rsidRPr="003809BF">
        <w:rPr>
          <w:rFonts w:asciiTheme="minorHAnsi" w:hAnsiTheme="minorHAnsi" w:cstheme="minorHAnsi"/>
          <w:i/>
          <w:sz w:val="24"/>
          <w:lang w:val="en-IN"/>
        </w:rPr>
        <w:t>DERC/2009-10/CF No. 2147/2956 dated 21/10/2009 has directed the Petitioner to ensure availability of power supply for meeting the demand. The Petitioner shall ensure that the electricity which could not be served due to any reason what-so-ever, shall not exceed 1% of the total energy supplied in units (kWh) in any particular month except in the case of force-majeure events which are beyond the control of the Petitioner as per the provisions of above referred letter dated 21/10/2009</w:t>
      </w:r>
    </w:p>
    <w:p w:rsidR="006A0B49" w:rsidRPr="003809BF" w:rsidRDefault="006A0B49" w:rsidP="003B18C5">
      <w:pPr>
        <w:spacing w:line="360" w:lineRule="auto"/>
        <w:ind w:left="284"/>
        <w:contextualSpacing/>
        <w:jc w:val="both"/>
        <w:rPr>
          <w:rFonts w:asciiTheme="minorHAnsi" w:hAnsiTheme="minorHAnsi" w:cstheme="minorHAnsi"/>
          <w:b/>
          <w:sz w:val="24"/>
          <w:lang w:val="en-IN"/>
        </w:rPr>
      </w:pPr>
    </w:p>
    <w:p w:rsidR="006A0B49" w:rsidRPr="003809BF" w:rsidRDefault="00AB144E" w:rsidP="003B18C5">
      <w:pPr>
        <w:spacing w:line="360" w:lineRule="auto"/>
        <w:ind w:left="644"/>
        <w:contextualSpacing/>
        <w:jc w:val="both"/>
        <w:rPr>
          <w:rFonts w:asciiTheme="minorHAnsi" w:hAnsiTheme="minorHAnsi" w:cstheme="minorHAnsi"/>
          <w:sz w:val="24"/>
          <w:u w:val="single"/>
          <w:lang w:val="en-GB"/>
        </w:rPr>
      </w:pPr>
      <w:r w:rsidRPr="003809BF">
        <w:rPr>
          <w:rFonts w:asciiTheme="minorHAnsi" w:hAnsiTheme="minorHAnsi" w:cstheme="minorHAnsi"/>
          <w:b/>
          <w:sz w:val="24"/>
          <w:u w:val="single"/>
          <w:lang w:val="en-IN"/>
        </w:rPr>
        <w:t xml:space="preserve">Compliance:  </w:t>
      </w:r>
    </w:p>
    <w:p w:rsidR="006A0B49" w:rsidRPr="003809BF" w:rsidRDefault="00AB144E" w:rsidP="003B18C5">
      <w:pPr>
        <w:spacing w:line="360" w:lineRule="auto"/>
        <w:ind w:left="644"/>
        <w:contextualSpacing/>
        <w:jc w:val="both"/>
        <w:rPr>
          <w:rFonts w:asciiTheme="minorHAnsi" w:hAnsiTheme="minorHAnsi" w:cstheme="minorHAnsi"/>
          <w:sz w:val="24"/>
        </w:rPr>
      </w:pPr>
      <w:r w:rsidRPr="003809BF">
        <w:rPr>
          <w:rFonts w:asciiTheme="minorHAnsi" w:hAnsiTheme="minorHAnsi" w:cstheme="minorHAnsi"/>
          <w:sz w:val="24"/>
        </w:rPr>
        <w:t xml:space="preserve">The </w:t>
      </w:r>
      <w:r w:rsidRPr="003809BF">
        <w:rPr>
          <w:rFonts w:asciiTheme="minorHAnsi" w:hAnsiTheme="minorHAnsi" w:cstheme="minorHAnsi"/>
          <w:sz w:val="24"/>
          <w:lang w:val="en-GB"/>
        </w:rPr>
        <w:t>Petitioner</w:t>
      </w:r>
      <w:r w:rsidRPr="003809BF">
        <w:rPr>
          <w:rFonts w:asciiTheme="minorHAnsi" w:hAnsiTheme="minorHAnsi" w:cstheme="minorHAnsi"/>
          <w:sz w:val="24"/>
        </w:rPr>
        <w:t xml:space="preserve"> submits that adherence to the aforesaid Directive is ongoing and is being complied with. </w:t>
      </w:r>
      <w:r w:rsidR="002C2641" w:rsidRPr="003809BF">
        <w:rPr>
          <w:rFonts w:asciiTheme="minorHAnsi" w:hAnsiTheme="minorHAnsi" w:cstheme="minorHAnsi"/>
          <w:sz w:val="24"/>
        </w:rPr>
        <w:t>Further, the P</w:t>
      </w:r>
      <w:r w:rsidR="004C2B05" w:rsidRPr="003809BF">
        <w:rPr>
          <w:rFonts w:asciiTheme="minorHAnsi" w:hAnsiTheme="minorHAnsi" w:cstheme="minorHAnsi"/>
          <w:sz w:val="24"/>
        </w:rPr>
        <w:t xml:space="preserve">etitioner </w:t>
      </w:r>
      <w:r w:rsidR="00DD4EBD" w:rsidRPr="003809BF">
        <w:rPr>
          <w:rFonts w:asciiTheme="minorHAnsi" w:hAnsiTheme="minorHAnsi" w:cstheme="minorHAnsi"/>
          <w:sz w:val="24"/>
        </w:rPr>
        <w:t xml:space="preserve">is also submitting weekly outage reports to </w:t>
      </w:r>
      <w:r w:rsidR="00B65C6D" w:rsidRPr="003809BF">
        <w:rPr>
          <w:rFonts w:asciiTheme="minorHAnsi" w:hAnsiTheme="minorHAnsi" w:cstheme="minorHAnsi"/>
          <w:sz w:val="24"/>
        </w:rPr>
        <w:t xml:space="preserve">the </w:t>
      </w:r>
      <w:r w:rsidR="00DD4EBD" w:rsidRPr="003809BF">
        <w:rPr>
          <w:rFonts w:asciiTheme="minorHAnsi" w:hAnsiTheme="minorHAnsi" w:cstheme="minorHAnsi"/>
          <w:sz w:val="24"/>
        </w:rPr>
        <w:t xml:space="preserve">Hon’ble </w:t>
      </w:r>
      <w:r w:rsidR="00B52E1F" w:rsidRPr="003809BF">
        <w:rPr>
          <w:rFonts w:asciiTheme="minorHAnsi" w:hAnsiTheme="minorHAnsi" w:cstheme="minorHAnsi"/>
          <w:sz w:val="24"/>
        </w:rPr>
        <w:t>Commission</w:t>
      </w:r>
      <w:r w:rsidR="00DD4EBD" w:rsidRPr="003809BF">
        <w:rPr>
          <w:rFonts w:asciiTheme="minorHAnsi" w:hAnsiTheme="minorHAnsi" w:cstheme="minorHAnsi"/>
          <w:sz w:val="24"/>
        </w:rPr>
        <w:t>.</w:t>
      </w:r>
    </w:p>
    <w:p w:rsidR="006A0B49" w:rsidRPr="003809BF" w:rsidRDefault="006A0B49" w:rsidP="003B18C5">
      <w:pPr>
        <w:spacing w:line="360" w:lineRule="auto"/>
        <w:ind w:left="720"/>
        <w:contextualSpacing/>
        <w:jc w:val="both"/>
        <w:rPr>
          <w:rFonts w:asciiTheme="minorHAnsi" w:hAnsiTheme="minorHAnsi" w:cstheme="minorHAnsi"/>
          <w:b/>
          <w:bCs/>
          <w:sz w:val="24"/>
          <w:u w:val="single"/>
        </w:rPr>
      </w:pPr>
    </w:p>
    <w:p w:rsidR="006A0B49" w:rsidRPr="003809BF" w:rsidRDefault="00AB144E" w:rsidP="003B18C5">
      <w:pPr>
        <w:pStyle w:val="Heading2"/>
        <w:numPr>
          <w:ilvl w:val="0"/>
          <w:numId w:val="5"/>
        </w:numPr>
        <w:tabs>
          <w:tab w:val="left" w:pos="990"/>
        </w:tabs>
        <w:contextualSpacing/>
        <w:jc w:val="both"/>
        <w:rPr>
          <w:rFonts w:asciiTheme="minorHAnsi" w:hAnsiTheme="minorHAnsi" w:cstheme="minorHAnsi"/>
          <w:b w:val="0"/>
          <w:bCs w:val="0"/>
          <w:sz w:val="24"/>
          <w:szCs w:val="24"/>
          <w:u w:val="single"/>
        </w:rPr>
      </w:pPr>
      <w:bookmarkStart w:id="12" w:name="_Toc499820641"/>
      <w:bookmarkStart w:id="13" w:name="_Toc89682311"/>
      <w:r w:rsidRPr="003809BF">
        <w:rPr>
          <w:rFonts w:asciiTheme="minorHAnsi" w:hAnsiTheme="minorHAnsi" w:cstheme="minorHAnsi"/>
          <w:sz w:val="24"/>
          <w:szCs w:val="24"/>
          <w:u w:val="single"/>
        </w:rPr>
        <w:t>Directive to ensure cash limit of Rs</w:t>
      </w:r>
      <w:r w:rsidR="002C2641" w:rsidRPr="003809BF">
        <w:rPr>
          <w:rFonts w:asciiTheme="minorHAnsi" w:hAnsiTheme="minorHAnsi" w:cstheme="minorHAnsi"/>
          <w:sz w:val="24"/>
          <w:szCs w:val="24"/>
          <w:u w:val="single"/>
        </w:rPr>
        <w:t>.4000/- for bill collection at P</w:t>
      </w:r>
      <w:r w:rsidRPr="003809BF">
        <w:rPr>
          <w:rFonts w:asciiTheme="minorHAnsi" w:hAnsiTheme="minorHAnsi" w:cstheme="minorHAnsi"/>
          <w:sz w:val="24"/>
          <w:szCs w:val="24"/>
          <w:u w:val="single"/>
        </w:rPr>
        <w:t>etitioners own</w:t>
      </w:r>
      <w:r w:rsidR="001A454F" w:rsidRPr="003809BF">
        <w:rPr>
          <w:rFonts w:asciiTheme="minorHAnsi" w:hAnsiTheme="minorHAnsi" w:cstheme="minorHAnsi"/>
          <w:sz w:val="24"/>
          <w:szCs w:val="24"/>
          <w:u w:val="single"/>
        </w:rPr>
        <w:t xml:space="preserve"> </w:t>
      </w:r>
      <w:r w:rsidRPr="003809BF">
        <w:rPr>
          <w:rFonts w:asciiTheme="minorHAnsi" w:hAnsiTheme="minorHAnsi" w:cstheme="minorHAnsi"/>
          <w:sz w:val="24"/>
          <w:szCs w:val="24"/>
          <w:u w:val="single"/>
        </w:rPr>
        <w:t xml:space="preserve">collection Centers/mobile vans and Rs. 50,000/- for accepting payment through cash by the consumers at designated scheduled commercial bank branches (Ref: Para 6.7 of the Tariff Order dated </w:t>
      </w:r>
      <w:r w:rsidR="00F322B3" w:rsidRPr="003809BF">
        <w:rPr>
          <w:rFonts w:asciiTheme="minorHAnsi" w:hAnsiTheme="minorHAnsi" w:cstheme="minorHAnsi"/>
          <w:sz w:val="24"/>
          <w:szCs w:val="24"/>
          <w:u w:val="single"/>
          <w:lang w:val="en-IN"/>
        </w:rPr>
        <w:t>30.09.2021</w:t>
      </w:r>
      <w:r w:rsidRPr="003809BF">
        <w:rPr>
          <w:rFonts w:asciiTheme="minorHAnsi" w:hAnsiTheme="minorHAnsi" w:cstheme="minorHAnsi"/>
          <w:sz w:val="24"/>
          <w:szCs w:val="24"/>
          <w:u w:val="single"/>
        </w:rPr>
        <w:t>)</w:t>
      </w:r>
      <w:bookmarkEnd w:id="12"/>
      <w:bookmarkEnd w:id="13"/>
    </w:p>
    <w:p w:rsidR="006A0B49" w:rsidRPr="003809BF" w:rsidRDefault="00AB144E" w:rsidP="003B18C5">
      <w:pPr>
        <w:pStyle w:val="ListParagraph"/>
        <w:autoSpaceDE w:val="0"/>
        <w:autoSpaceDN w:val="0"/>
        <w:spacing w:line="360" w:lineRule="auto"/>
        <w:ind w:left="644"/>
        <w:rPr>
          <w:rFonts w:asciiTheme="minorHAnsi" w:hAnsiTheme="minorHAnsi" w:cstheme="minorHAnsi"/>
          <w:i/>
          <w:lang w:val="en-IN"/>
        </w:rPr>
      </w:pPr>
      <w:r w:rsidRPr="003809BF">
        <w:rPr>
          <w:rFonts w:asciiTheme="minorHAnsi" w:hAnsiTheme="minorHAnsi" w:cstheme="minorHAnsi"/>
          <w:i/>
          <w:lang w:val="en-IN"/>
        </w:rPr>
        <w:t xml:space="preserve">It is directed that the Petitioner shall not accept payment from its consumers at its </w:t>
      </w:r>
      <w:r w:rsidRPr="003809BF">
        <w:rPr>
          <w:rFonts w:asciiTheme="minorHAnsi" w:hAnsiTheme="minorHAnsi" w:cstheme="minorHAnsi"/>
          <w:i/>
          <w:lang w:val="en-IN"/>
        </w:rPr>
        <w:lastRenderedPageBreak/>
        <w:t xml:space="preserve">own collection centres/mobile vans in cash towards electricity bill exceeding Rs 4,000/- except from blind consumers and for court settlement cases or any other cases specifically permitted by the Commission. The limit for accepting payment through cash by the consumers at designated scheduled commercial bank branches shall be Rs. 50,000/-. Violation of this directive shall attract penalty to the level of 10% of total Cash collection exceeding these limits. </w:t>
      </w:r>
    </w:p>
    <w:p w:rsidR="006A0B49" w:rsidRPr="003809BF" w:rsidRDefault="006A0B49" w:rsidP="003B18C5">
      <w:pPr>
        <w:spacing w:line="360" w:lineRule="auto"/>
        <w:ind w:left="644"/>
        <w:contextualSpacing/>
        <w:jc w:val="both"/>
        <w:rPr>
          <w:rFonts w:asciiTheme="minorHAnsi" w:hAnsiTheme="minorHAnsi" w:cstheme="minorHAnsi"/>
          <w:b/>
          <w:sz w:val="24"/>
          <w:u w:val="single"/>
          <w:lang w:val="en-IN"/>
        </w:rPr>
      </w:pPr>
    </w:p>
    <w:p w:rsidR="006A0B49" w:rsidRPr="003809BF" w:rsidRDefault="00AB144E" w:rsidP="003B18C5">
      <w:pPr>
        <w:spacing w:line="360" w:lineRule="auto"/>
        <w:ind w:left="644"/>
        <w:contextualSpacing/>
        <w:jc w:val="both"/>
        <w:rPr>
          <w:rFonts w:asciiTheme="minorHAnsi" w:hAnsiTheme="minorHAnsi" w:cstheme="minorHAnsi"/>
          <w:sz w:val="24"/>
          <w:u w:val="single"/>
          <w:lang w:val="en-GB"/>
        </w:rPr>
      </w:pPr>
      <w:r w:rsidRPr="003809BF">
        <w:rPr>
          <w:rFonts w:asciiTheme="minorHAnsi" w:hAnsiTheme="minorHAnsi" w:cstheme="minorHAnsi"/>
          <w:b/>
          <w:sz w:val="24"/>
          <w:u w:val="single"/>
          <w:lang w:val="en-IN"/>
        </w:rPr>
        <w:t xml:space="preserve">Compliance:  </w:t>
      </w:r>
    </w:p>
    <w:p w:rsidR="006A0B49" w:rsidRPr="003809BF" w:rsidRDefault="00AB144E" w:rsidP="003B18C5">
      <w:pPr>
        <w:spacing w:line="360" w:lineRule="auto"/>
        <w:ind w:left="644"/>
        <w:contextualSpacing/>
        <w:jc w:val="both"/>
        <w:rPr>
          <w:rFonts w:asciiTheme="minorHAnsi" w:hAnsiTheme="minorHAnsi" w:cstheme="minorHAnsi"/>
          <w:sz w:val="24"/>
        </w:rPr>
      </w:pPr>
      <w:r w:rsidRPr="003809BF">
        <w:rPr>
          <w:rFonts w:asciiTheme="minorHAnsi" w:hAnsiTheme="minorHAnsi" w:cstheme="minorHAnsi"/>
          <w:sz w:val="24"/>
          <w:lang w:val="en-GB"/>
        </w:rPr>
        <w:t>The Petitioner would like to humbly submit that the instant matter is presently sub-</w:t>
      </w:r>
      <w:proofErr w:type="spellStart"/>
      <w:r w:rsidRPr="003809BF">
        <w:rPr>
          <w:rFonts w:asciiTheme="minorHAnsi" w:hAnsiTheme="minorHAnsi" w:cstheme="minorHAnsi"/>
          <w:sz w:val="24"/>
          <w:lang w:val="en-GB"/>
        </w:rPr>
        <w:t>judice</w:t>
      </w:r>
      <w:proofErr w:type="spellEnd"/>
      <w:r w:rsidRPr="003809BF">
        <w:rPr>
          <w:rFonts w:asciiTheme="minorHAnsi" w:hAnsiTheme="minorHAnsi" w:cstheme="minorHAnsi"/>
          <w:sz w:val="24"/>
          <w:lang w:val="en-GB"/>
        </w:rPr>
        <w:t xml:space="preserve"> before Hon’ble APTEL in Appeal 265 of 2013 and Appeal 236 of 2014. Till such time the matter is heard and decided by Hon’ble APTEL, the Petitioner has taken measures to ensure that </w:t>
      </w:r>
      <w:r w:rsidR="000A1FDA" w:rsidRPr="003809BF">
        <w:rPr>
          <w:rFonts w:asciiTheme="minorHAnsi" w:hAnsiTheme="minorHAnsi" w:cstheme="minorHAnsi"/>
          <w:sz w:val="24"/>
          <w:lang w:val="en-GB"/>
        </w:rPr>
        <w:t>no cash collection exceeding ₹</w:t>
      </w:r>
      <w:r w:rsidRPr="003809BF">
        <w:rPr>
          <w:rFonts w:asciiTheme="minorHAnsi" w:hAnsiTheme="minorHAnsi" w:cstheme="minorHAnsi"/>
          <w:sz w:val="24"/>
          <w:lang w:val="en-GB"/>
        </w:rPr>
        <w:t>4</w:t>
      </w:r>
      <w:r w:rsidR="000A1FDA" w:rsidRPr="003809BF">
        <w:rPr>
          <w:rFonts w:asciiTheme="minorHAnsi" w:hAnsiTheme="minorHAnsi" w:cstheme="minorHAnsi"/>
          <w:sz w:val="24"/>
          <w:lang w:val="en-GB"/>
        </w:rPr>
        <w:t>,</w:t>
      </w:r>
      <w:r w:rsidRPr="003809BF">
        <w:rPr>
          <w:rFonts w:asciiTheme="minorHAnsi" w:hAnsiTheme="minorHAnsi" w:cstheme="minorHAnsi"/>
          <w:sz w:val="24"/>
          <w:lang w:val="en-GB"/>
        </w:rPr>
        <w:t xml:space="preserve">000 and </w:t>
      </w:r>
      <w:r w:rsidR="000A1FDA" w:rsidRPr="003809BF">
        <w:rPr>
          <w:rFonts w:asciiTheme="minorHAnsi" w:hAnsiTheme="minorHAnsi" w:cstheme="minorHAnsi"/>
          <w:sz w:val="24"/>
          <w:lang w:val="en-GB"/>
        </w:rPr>
        <w:t>₹</w:t>
      </w:r>
      <w:r w:rsidRPr="003809BF">
        <w:rPr>
          <w:rFonts w:asciiTheme="minorHAnsi" w:hAnsiTheme="minorHAnsi" w:cstheme="minorHAnsi"/>
          <w:sz w:val="24"/>
          <w:lang w:val="en-GB"/>
        </w:rPr>
        <w:t>50,000 is being accepted at own collection centres/mobile vans</w:t>
      </w:r>
      <w:r w:rsidR="00152A44" w:rsidRPr="003809BF">
        <w:rPr>
          <w:rFonts w:asciiTheme="minorHAnsi" w:hAnsiTheme="minorHAnsi" w:cstheme="minorHAnsi"/>
          <w:sz w:val="24"/>
          <w:lang w:val="en-GB"/>
        </w:rPr>
        <w:t xml:space="preserve"> </w:t>
      </w:r>
      <w:r w:rsidRPr="003809BF">
        <w:rPr>
          <w:rFonts w:asciiTheme="minorHAnsi" w:hAnsiTheme="minorHAnsi" w:cstheme="minorHAnsi"/>
          <w:sz w:val="24"/>
          <w:lang w:val="en-GB"/>
        </w:rPr>
        <w:t>and designated scheduled commercial bank branches respectively and is thus complying with the aforementioned directive.</w:t>
      </w:r>
    </w:p>
    <w:p w:rsidR="006A0B49" w:rsidRPr="003809BF" w:rsidRDefault="006A0B49" w:rsidP="003B18C5">
      <w:pPr>
        <w:spacing w:line="360" w:lineRule="auto"/>
        <w:ind w:left="720"/>
        <w:contextualSpacing/>
        <w:jc w:val="both"/>
        <w:rPr>
          <w:rFonts w:asciiTheme="minorHAnsi" w:hAnsiTheme="minorHAnsi" w:cstheme="minorHAnsi"/>
          <w:b/>
          <w:bCs/>
          <w:sz w:val="24"/>
          <w:u w:val="single"/>
        </w:rPr>
      </w:pPr>
    </w:p>
    <w:p w:rsidR="006A0B49" w:rsidRPr="003809BF" w:rsidRDefault="00AB144E" w:rsidP="003B18C5">
      <w:pPr>
        <w:pStyle w:val="Heading2"/>
        <w:numPr>
          <w:ilvl w:val="0"/>
          <w:numId w:val="5"/>
        </w:numPr>
        <w:tabs>
          <w:tab w:val="left" w:pos="990"/>
        </w:tabs>
        <w:contextualSpacing/>
        <w:jc w:val="both"/>
        <w:rPr>
          <w:rFonts w:asciiTheme="minorHAnsi" w:hAnsiTheme="minorHAnsi" w:cstheme="minorHAnsi"/>
          <w:color w:val="000000"/>
          <w:sz w:val="24"/>
          <w:szCs w:val="24"/>
        </w:rPr>
      </w:pPr>
      <w:bookmarkStart w:id="14" w:name="_Toc499820642"/>
      <w:bookmarkStart w:id="15" w:name="_Toc89682312"/>
      <w:r w:rsidRPr="003809BF">
        <w:rPr>
          <w:rFonts w:asciiTheme="minorHAnsi" w:hAnsiTheme="minorHAnsi" w:cstheme="minorHAnsi"/>
          <w:sz w:val="24"/>
          <w:szCs w:val="24"/>
          <w:u w:val="single"/>
        </w:rPr>
        <w:t xml:space="preserve">Directive to restrict the adjustment in units billed to a maximum of 1% of total units billed (Ref: Para 6.8 of the Tariff Order dated </w:t>
      </w:r>
      <w:r w:rsidR="000A1FDA" w:rsidRPr="003809BF">
        <w:rPr>
          <w:rFonts w:asciiTheme="minorHAnsi" w:hAnsiTheme="minorHAnsi" w:cstheme="minorHAnsi"/>
          <w:sz w:val="24"/>
          <w:szCs w:val="24"/>
          <w:u w:val="single"/>
          <w:lang w:val="en-IN"/>
        </w:rPr>
        <w:t>30.09.2021</w:t>
      </w:r>
      <w:r w:rsidRPr="003809BF">
        <w:rPr>
          <w:rFonts w:asciiTheme="minorHAnsi" w:hAnsiTheme="minorHAnsi" w:cstheme="minorHAnsi"/>
          <w:sz w:val="24"/>
          <w:szCs w:val="24"/>
          <w:u w:val="single"/>
        </w:rPr>
        <w:t>)</w:t>
      </w:r>
      <w:bookmarkEnd w:id="14"/>
      <w:bookmarkEnd w:id="15"/>
    </w:p>
    <w:p w:rsidR="006A0B49" w:rsidRPr="003809BF" w:rsidRDefault="00AB144E" w:rsidP="003B18C5">
      <w:pPr>
        <w:pStyle w:val="ListParagraph"/>
        <w:autoSpaceDE w:val="0"/>
        <w:autoSpaceDN w:val="0"/>
        <w:spacing w:line="360" w:lineRule="auto"/>
        <w:ind w:left="644"/>
        <w:rPr>
          <w:rFonts w:asciiTheme="minorHAnsi" w:hAnsiTheme="minorHAnsi" w:cstheme="minorHAnsi"/>
          <w:i/>
          <w:lang w:val="en-IN"/>
        </w:rPr>
      </w:pPr>
      <w:r w:rsidRPr="003809BF">
        <w:rPr>
          <w:rFonts w:asciiTheme="minorHAnsi" w:hAnsiTheme="minorHAnsi" w:cstheme="minorHAnsi"/>
          <w:i/>
          <w:lang w:val="en-IN"/>
        </w:rPr>
        <w:t xml:space="preserve">The Commission directs the Petitioner to restrict the adjustment in units billed on account of delay in meter reading, raising of long duration provisional bills etc. to a maximum of 1% of total units billed. </w:t>
      </w:r>
      <w:r w:rsidR="001A454F" w:rsidRPr="003809BF">
        <w:rPr>
          <w:rFonts w:asciiTheme="minorHAnsi" w:hAnsiTheme="minorHAnsi" w:cstheme="minorHAnsi"/>
          <w:i/>
          <w:lang w:val="en-IN"/>
        </w:rPr>
        <w:t>The adjustment in units billed shall be considered on a yearly basis. Further, the adjustment of Contra Entry, adjustment for Open Access consumers and adjustment on account of Provisional Billing related to period till two (2) months shall not be form the part of adjustment in units billed. Further, also the real adjustments/other adjustments shall be considered without sign change i.e. such adjustments either resulting into increase in revenue billed or decreased into revenue billed shall be considered on gross basis rather than net basis.</w:t>
      </w:r>
    </w:p>
    <w:p w:rsidR="006A0B49" w:rsidRPr="003809BF" w:rsidRDefault="006A0B49" w:rsidP="003B18C5">
      <w:pPr>
        <w:spacing w:line="360" w:lineRule="auto"/>
        <w:ind w:left="644"/>
        <w:contextualSpacing/>
        <w:jc w:val="both"/>
        <w:rPr>
          <w:rFonts w:asciiTheme="minorHAnsi" w:hAnsiTheme="minorHAnsi" w:cstheme="minorHAnsi"/>
          <w:b/>
          <w:sz w:val="24"/>
          <w:u w:val="single"/>
          <w:lang w:val="en-IN"/>
        </w:rPr>
      </w:pPr>
    </w:p>
    <w:p w:rsidR="006A0B49" w:rsidRPr="003809BF" w:rsidRDefault="00AB144E" w:rsidP="003B18C5">
      <w:pPr>
        <w:spacing w:line="360" w:lineRule="auto"/>
        <w:ind w:left="644"/>
        <w:contextualSpacing/>
        <w:jc w:val="both"/>
        <w:rPr>
          <w:rFonts w:asciiTheme="minorHAnsi" w:hAnsiTheme="minorHAnsi" w:cstheme="minorHAnsi"/>
          <w:b/>
          <w:sz w:val="24"/>
          <w:u w:val="single"/>
          <w:lang w:val="en-GB"/>
        </w:rPr>
      </w:pPr>
      <w:r w:rsidRPr="003809BF">
        <w:rPr>
          <w:rFonts w:asciiTheme="minorHAnsi" w:hAnsiTheme="minorHAnsi" w:cstheme="minorHAnsi"/>
          <w:b/>
          <w:sz w:val="24"/>
          <w:u w:val="single"/>
          <w:lang w:val="en-GB"/>
        </w:rPr>
        <w:t xml:space="preserve">Compliance:  </w:t>
      </w:r>
    </w:p>
    <w:p w:rsidR="00DD4EBD" w:rsidRPr="003809BF" w:rsidRDefault="00DD4EBD" w:rsidP="000A1FDA">
      <w:pPr>
        <w:spacing w:line="360" w:lineRule="auto"/>
        <w:ind w:left="644"/>
        <w:contextualSpacing/>
        <w:jc w:val="both"/>
        <w:rPr>
          <w:rFonts w:asciiTheme="minorHAnsi" w:hAnsiTheme="minorHAnsi" w:cstheme="minorHAnsi"/>
          <w:sz w:val="24"/>
        </w:rPr>
      </w:pPr>
      <w:r w:rsidRPr="003809BF">
        <w:rPr>
          <w:rFonts w:asciiTheme="minorHAnsi" w:hAnsiTheme="minorHAnsi" w:cstheme="minorHAnsi"/>
          <w:sz w:val="24"/>
          <w:lang w:val="en-GB"/>
        </w:rPr>
        <w:t>The Petitioner would like to humbly submit that the instant matter is presently sub-</w:t>
      </w:r>
      <w:proofErr w:type="spellStart"/>
      <w:r w:rsidRPr="003809BF">
        <w:rPr>
          <w:rFonts w:asciiTheme="minorHAnsi" w:hAnsiTheme="minorHAnsi" w:cstheme="minorHAnsi"/>
          <w:sz w:val="24"/>
          <w:lang w:val="en-GB"/>
        </w:rPr>
        <w:t>judice</w:t>
      </w:r>
      <w:proofErr w:type="spellEnd"/>
      <w:r w:rsidRPr="003809BF">
        <w:rPr>
          <w:rFonts w:asciiTheme="minorHAnsi" w:hAnsiTheme="minorHAnsi" w:cstheme="minorHAnsi"/>
          <w:sz w:val="24"/>
          <w:lang w:val="en-GB"/>
        </w:rPr>
        <w:t xml:space="preserve"> before Hon’ble APTEL in Appeal 214 of 2018</w:t>
      </w:r>
      <w:r w:rsidR="00B52E1F" w:rsidRPr="003809BF">
        <w:rPr>
          <w:rFonts w:asciiTheme="minorHAnsi" w:hAnsiTheme="minorHAnsi" w:cstheme="minorHAnsi"/>
          <w:sz w:val="24"/>
          <w:lang w:val="en-GB"/>
        </w:rPr>
        <w:t xml:space="preserve"> and Appeal 105 of 2020</w:t>
      </w:r>
      <w:r w:rsidRPr="003809BF">
        <w:rPr>
          <w:rFonts w:asciiTheme="minorHAnsi" w:hAnsiTheme="minorHAnsi" w:cstheme="minorHAnsi"/>
          <w:sz w:val="24"/>
          <w:lang w:val="en-GB"/>
        </w:rPr>
        <w:t xml:space="preserve">. Till such time the matter is heard and decided by Hon’ble APTEL, the Petitioner has taken </w:t>
      </w:r>
      <w:r w:rsidRPr="003809BF">
        <w:rPr>
          <w:rFonts w:asciiTheme="minorHAnsi" w:hAnsiTheme="minorHAnsi" w:cstheme="minorHAnsi"/>
          <w:sz w:val="24"/>
          <w:lang w:val="en-GB"/>
        </w:rPr>
        <w:lastRenderedPageBreak/>
        <w:t>measures to ensure that the same directive is being complied with</w:t>
      </w:r>
      <w:r w:rsidR="00D248C1" w:rsidRPr="003809BF">
        <w:rPr>
          <w:rFonts w:asciiTheme="minorHAnsi" w:hAnsiTheme="minorHAnsi" w:cstheme="minorHAnsi"/>
          <w:sz w:val="24"/>
          <w:lang w:val="en-GB"/>
        </w:rPr>
        <w:t xml:space="preserve"> in terms of Commissions orders</w:t>
      </w:r>
      <w:r w:rsidR="000A1FDA" w:rsidRPr="003809BF">
        <w:rPr>
          <w:rFonts w:asciiTheme="minorHAnsi" w:hAnsiTheme="minorHAnsi" w:cstheme="minorHAnsi"/>
          <w:sz w:val="24"/>
          <w:lang w:val="en-GB"/>
        </w:rPr>
        <w:t xml:space="preserve"> and thus, </w:t>
      </w:r>
      <w:r w:rsidR="000A1FDA" w:rsidRPr="003809BF">
        <w:rPr>
          <w:rFonts w:asciiTheme="minorHAnsi" w:hAnsiTheme="minorHAnsi" w:cstheme="minorHAnsi"/>
          <w:sz w:val="24"/>
          <w:lang w:val="en-IN"/>
        </w:rPr>
        <w:t>restricted the adjustment in units billed on account of delay in meter reading, raising of long duration provisional bills etc. to less than 1 % of total units billed for FY 2021-22.</w:t>
      </w:r>
      <w:r w:rsidR="00D248C1" w:rsidRPr="003809BF">
        <w:rPr>
          <w:rFonts w:asciiTheme="minorHAnsi" w:hAnsiTheme="minorHAnsi" w:cstheme="minorHAnsi"/>
          <w:sz w:val="24"/>
          <w:lang w:val="en-GB"/>
        </w:rPr>
        <w:t xml:space="preserve"> A report to this extent will be submitted to the Hon’ble Commission during prudence check.</w:t>
      </w:r>
    </w:p>
    <w:p w:rsidR="006A0B49" w:rsidRPr="003809BF" w:rsidRDefault="006A0B49" w:rsidP="003B18C5">
      <w:pPr>
        <w:spacing w:line="360" w:lineRule="auto"/>
        <w:contextualSpacing/>
        <w:jc w:val="both"/>
        <w:rPr>
          <w:rFonts w:asciiTheme="minorHAnsi" w:hAnsiTheme="minorHAnsi" w:cstheme="minorHAnsi"/>
          <w:b/>
          <w:bCs/>
          <w:sz w:val="24"/>
          <w:u w:val="single"/>
        </w:rPr>
      </w:pPr>
    </w:p>
    <w:p w:rsidR="000A1FDA" w:rsidRPr="003809BF" w:rsidRDefault="000A1FDA" w:rsidP="009C6BFC">
      <w:pPr>
        <w:pStyle w:val="Heading2"/>
        <w:numPr>
          <w:ilvl w:val="0"/>
          <w:numId w:val="5"/>
        </w:numPr>
        <w:tabs>
          <w:tab w:val="left" w:pos="990"/>
        </w:tabs>
        <w:contextualSpacing/>
        <w:jc w:val="both"/>
        <w:rPr>
          <w:rFonts w:asciiTheme="minorHAnsi" w:hAnsiTheme="minorHAnsi" w:cstheme="minorHAnsi"/>
          <w:sz w:val="24"/>
          <w:szCs w:val="24"/>
          <w:u w:val="single"/>
        </w:rPr>
      </w:pPr>
      <w:bookmarkStart w:id="16" w:name="_Toc499820643"/>
      <w:bookmarkStart w:id="17" w:name="_Toc89682313"/>
      <w:r w:rsidRPr="003809BF">
        <w:rPr>
          <w:rFonts w:asciiTheme="minorHAnsi" w:hAnsiTheme="minorHAnsi" w:cstheme="minorHAnsi"/>
          <w:color w:val="000000"/>
          <w:sz w:val="24"/>
          <w:szCs w:val="24"/>
          <w:u w:val="single"/>
        </w:rPr>
        <w:t>D</w:t>
      </w:r>
      <w:r w:rsidRPr="003809BF">
        <w:rPr>
          <w:rFonts w:asciiTheme="minorHAnsi" w:hAnsiTheme="minorHAnsi" w:cstheme="minorHAnsi"/>
          <w:sz w:val="24"/>
          <w:szCs w:val="24"/>
          <w:u w:val="single"/>
        </w:rPr>
        <w:t xml:space="preserve">irective to submit the statement of interest on all types of loans availed from various Banks/Financial institutions on an annual basis at the end of every Financial year </w:t>
      </w:r>
      <w:r w:rsidRPr="003809BF">
        <w:rPr>
          <w:rFonts w:asciiTheme="minorHAnsi" w:hAnsiTheme="minorHAnsi" w:cstheme="minorHAnsi"/>
          <w:color w:val="000000"/>
          <w:sz w:val="24"/>
          <w:szCs w:val="24"/>
          <w:u w:val="single"/>
        </w:rPr>
        <w:t xml:space="preserve">(Ref: Para 6.9 </w:t>
      </w:r>
      <w:r w:rsidR="00CE3710" w:rsidRPr="003809BF">
        <w:rPr>
          <w:rFonts w:asciiTheme="minorHAnsi" w:hAnsiTheme="minorHAnsi" w:cstheme="minorHAnsi"/>
          <w:color w:val="000000"/>
          <w:sz w:val="24"/>
          <w:szCs w:val="24"/>
          <w:u w:val="single"/>
        </w:rPr>
        <w:t xml:space="preserve">and 6.10 </w:t>
      </w:r>
      <w:r w:rsidRPr="003809BF">
        <w:rPr>
          <w:rFonts w:asciiTheme="minorHAnsi" w:hAnsiTheme="minorHAnsi" w:cstheme="minorHAnsi"/>
          <w:color w:val="000000"/>
          <w:sz w:val="24"/>
          <w:szCs w:val="24"/>
          <w:u w:val="single"/>
        </w:rPr>
        <w:t xml:space="preserve">of the Tariff Order dated </w:t>
      </w:r>
      <w:r w:rsidRPr="003809BF">
        <w:rPr>
          <w:rFonts w:asciiTheme="minorHAnsi" w:hAnsiTheme="minorHAnsi" w:cstheme="minorHAnsi"/>
          <w:sz w:val="24"/>
          <w:szCs w:val="24"/>
          <w:u w:val="single"/>
          <w:lang w:val="en-IN"/>
        </w:rPr>
        <w:t>30.09.2021</w:t>
      </w:r>
      <w:r w:rsidRPr="003809BF">
        <w:rPr>
          <w:rFonts w:asciiTheme="minorHAnsi" w:hAnsiTheme="minorHAnsi" w:cstheme="minorHAnsi"/>
          <w:color w:val="000000"/>
          <w:sz w:val="24"/>
          <w:szCs w:val="24"/>
          <w:u w:val="single"/>
        </w:rPr>
        <w:t>)</w:t>
      </w:r>
    </w:p>
    <w:p w:rsidR="000A1FDA" w:rsidRPr="003809BF" w:rsidRDefault="000A1FDA" w:rsidP="00137FE2">
      <w:pPr>
        <w:spacing w:line="360" w:lineRule="auto"/>
        <w:ind w:left="644"/>
        <w:jc w:val="both"/>
        <w:rPr>
          <w:rFonts w:asciiTheme="minorHAnsi" w:hAnsiTheme="minorHAnsi" w:cstheme="minorHAnsi"/>
          <w:i/>
          <w:sz w:val="24"/>
        </w:rPr>
      </w:pPr>
      <w:r w:rsidRPr="003809BF">
        <w:rPr>
          <w:rFonts w:asciiTheme="minorHAnsi" w:hAnsiTheme="minorHAnsi" w:cstheme="minorHAnsi"/>
          <w:i/>
          <w:sz w:val="24"/>
        </w:rPr>
        <w:t>The Commission directs the Petitioner to submit the statement of interest on all types</w:t>
      </w:r>
    </w:p>
    <w:p w:rsidR="000A1FDA" w:rsidRPr="003809BF" w:rsidRDefault="000A1FDA" w:rsidP="00137FE2">
      <w:pPr>
        <w:spacing w:line="360" w:lineRule="auto"/>
        <w:ind w:left="644"/>
        <w:jc w:val="both"/>
        <w:rPr>
          <w:rFonts w:asciiTheme="minorHAnsi" w:hAnsiTheme="minorHAnsi" w:cstheme="minorHAnsi"/>
          <w:i/>
          <w:sz w:val="24"/>
        </w:rPr>
      </w:pPr>
      <w:r w:rsidRPr="003809BF">
        <w:rPr>
          <w:rFonts w:asciiTheme="minorHAnsi" w:hAnsiTheme="minorHAnsi" w:cstheme="minorHAnsi"/>
          <w:i/>
          <w:sz w:val="24"/>
        </w:rPr>
        <w:t>of loans availed from various Banks/Financial institutions on an annual basis at the end of every Financial year. This statement shall be duly supported by certificates from every lending Bank/Financial institution for each loan….</w:t>
      </w:r>
    </w:p>
    <w:p w:rsidR="00CE3710" w:rsidRPr="003809BF" w:rsidRDefault="00CE3710" w:rsidP="00137FE2">
      <w:pPr>
        <w:spacing w:line="360" w:lineRule="auto"/>
        <w:ind w:left="644"/>
        <w:jc w:val="both"/>
        <w:rPr>
          <w:rFonts w:asciiTheme="minorHAnsi" w:hAnsiTheme="minorHAnsi" w:cstheme="minorHAnsi"/>
          <w:i/>
          <w:sz w:val="24"/>
        </w:rPr>
      </w:pPr>
      <w:r w:rsidRPr="003809BF">
        <w:rPr>
          <w:rFonts w:asciiTheme="minorHAnsi" w:hAnsiTheme="minorHAnsi" w:cstheme="minorHAnsi"/>
          <w:i/>
          <w:sz w:val="24"/>
          <w:lang w:val="en-IN"/>
        </w:rPr>
        <w:t>This Statement and Certificate shall be submitted within 60 days from the end of the Financial Year.</w:t>
      </w:r>
    </w:p>
    <w:p w:rsidR="00CE3710" w:rsidRPr="003809BF" w:rsidRDefault="00CE3710" w:rsidP="000A1FDA">
      <w:pPr>
        <w:spacing w:line="480" w:lineRule="auto"/>
        <w:ind w:left="644"/>
        <w:jc w:val="both"/>
        <w:rPr>
          <w:rFonts w:asciiTheme="minorHAnsi" w:hAnsiTheme="minorHAnsi" w:cstheme="minorHAnsi"/>
          <w:b/>
          <w:sz w:val="24"/>
          <w:u w:val="single"/>
        </w:rPr>
      </w:pPr>
    </w:p>
    <w:p w:rsidR="000A1FDA" w:rsidRPr="003809BF" w:rsidRDefault="000A1FDA" w:rsidP="000A1FDA">
      <w:pPr>
        <w:spacing w:line="480" w:lineRule="auto"/>
        <w:ind w:left="644"/>
        <w:jc w:val="both"/>
        <w:rPr>
          <w:rFonts w:asciiTheme="minorHAnsi" w:hAnsiTheme="minorHAnsi" w:cstheme="minorHAnsi"/>
          <w:b/>
          <w:sz w:val="24"/>
          <w:u w:val="single"/>
        </w:rPr>
      </w:pPr>
      <w:r w:rsidRPr="003809BF">
        <w:rPr>
          <w:rFonts w:asciiTheme="minorHAnsi" w:hAnsiTheme="minorHAnsi" w:cstheme="minorHAnsi"/>
          <w:b/>
          <w:sz w:val="24"/>
          <w:u w:val="single"/>
        </w:rPr>
        <w:t>Compliance:</w:t>
      </w:r>
    </w:p>
    <w:p w:rsidR="000A1FDA" w:rsidRPr="003809BF" w:rsidRDefault="000A1FDA" w:rsidP="000A1FDA">
      <w:pPr>
        <w:spacing w:line="480" w:lineRule="auto"/>
        <w:ind w:left="644"/>
        <w:jc w:val="both"/>
        <w:rPr>
          <w:rFonts w:asciiTheme="minorHAnsi" w:hAnsiTheme="minorHAnsi" w:cstheme="minorHAnsi"/>
          <w:sz w:val="24"/>
        </w:rPr>
      </w:pPr>
      <w:r w:rsidRPr="003809BF">
        <w:rPr>
          <w:rFonts w:asciiTheme="minorHAnsi" w:hAnsiTheme="minorHAnsi" w:cstheme="minorHAnsi"/>
          <w:sz w:val="24"/>
        </w:rPr>
        <w:t>The Petition is complying the aforesaid directive and submitted the statement for FY 2021-22 vide letter no. RA/BYPL/2022-23/68 dated 30.05.2022.</w:t>
      </w:r>
    </w:p>
    <w:p w:rsidR="00CE3710" w:rsidRPr="003809BF" w:rsidRDefault="00CE3710" w:rsidP="00CE3710">
      <w:pPr>
        <w:pStyle w:val="Heading2"/>
        <w:numPr>
          <w:ilvl w:val="0"/>
          <w:numId w:val="0"/>
        </w:numPr>
        <w:tabs>
          <w:tab w:val="left" w:pos="990"/>
        </w:tabs>
        <w:ind w:left="644"/>
        <w:contextualSpacing/>
        <w:jc w:val="both"/>
        <w:rPr>
          <w:rFonts w:asciiTheme="minorHAnsi" w:hAnsiTheme="minorHAnsi" w:cstheme="minorHAnsi"/>
          <w:b w:val="0"/>
          <w:color w:val="000000"/>
          <w:sz w:val="24"/>
          <w:szCs w:val="24"/>
          <w:u w:val="single"/>
        </w:rPr>
      </w:pPr>
    </w:p>
    <w:p w:rsidR="006A0B49" w:rsidRPr="003809BF" w:rsidRDefault="00AB144E" w:rsidP="003B18C5">
      <w:pPr>
        <w:pStyle w:val="Heading2"/>
        <w:numPr>
          <w:ilvl w:val="0"/>
          <w:numId w:val="5"/>
        </w:numPr>
        <w:tabs>
          <w:tab w:val="left" w:pos="990"/>
        </w:tabs>
        <w:contextualSpacing/>
        <w:jc w:val="both"/>
        <w:rPr>
          <w:rFonts w:asciiTheme="minorHAnsi" w:hAnsiTheme="minorHAnsi" w:cstheme="minorHAnsi"/>
          <w:b w:val="0"/>
          <w:bCs w:val="0"/>
          <w:sz w:val="24"/>
          <w:szCs w:val="24"/>
          <w:u w:val="single"/>
          <w:lang w:val="en-IN"/>
        </w:rPr>
      </w:pPr>
      <w:bookmarkStart w:id="18" w:name="_Toc499820644"/>
      <w:bookmarkStart w:id="19" w:name="_Toc89682314"/>
      <w:bookmarkEnd w:id="16"/>
      <w:bookmarkEnd w:id="17"/>
      <w:r w:rsidRPr="003809BF">
        <w:rPr>
          <w:rFonts w:asciiTheme="minorHAnsi" w:hAnsiTheme="minorHAnsi" w:cstheme="minorHAnsi"/>
          <w:sz w:val="24"/>
          <w:szCs w:val="24"/>
          <w:lang w:val="en-IN"/>
        </w:rPr>
        <w:t xml:space="preserve">The </w:t>
      </w:r>
      <w:r w:rsidR="00B65C6D" w:rsidRPr="003809BF">
        <w:rPr>
          <w:rFonts w:asciiTheme="minorHAnsi" w:hAnsiTheme="minorHAnsi" w:cstheme="minorHAnsi"/>
          <w:sz w:val="24"/>
          <w:szCs w:val="24"/>
          <w:lang w:val="en-IN"/>
        </w:rPr>
        <w:t xml:space="preserve">Hon’ble </w:t>
      </w:r>
      <w:r w:rsidRPr="003809BF">
        <w:rPr>
          <w:rFonts w:asciiTheme="minorHAnsi" w:hAnsiTheme="minorHAnsi" w:cstheme="minorHAnsi"/>
          <w:sz w:val="24"/>
          <w:szCs w:val="24"/>
          <w:lang w:val="en-IN"/>
        </w:rPr>
        <w:t xml:space="preserve">Commission further directs the </w:t>
      </w:r>
      <w:r w:rsidR="00A81315" w:rsidRPr="003809BF">
        <w:rPr>
          <w:rFonts w:asciiTheme="minorHAnsi" w:hAnsiTheme="minorHAnsi" w:cstheme="minorHAnsi"/>
          <w:sz w:val="24"/>
          <w:szCs w:val="24"/>
          <w:lang w:val="en-IN"/>
        </w:rPr>
        <w:t>Distribution L</w:t>
      </w:r>
      <w:r w:rsidRPr="003809BF">
        <w:rPr>
          <w:rFonts w:asciiTheme="minorHAnsi" w:hAnsiTheme="minorHAnsi" w:cstheme="minorHAnsi"/>
          <w:sz w:val="24"/>
          <w:szCs w:val="24"/>
          <w:lang w:val="en-IN"/>
        </w:rPr>
        <w:t>icensee as under</w:t>
      </w:r>
      <w:bookmarkEnd w:id="18"/>
      <w:bookmarkEnd w:id="19"/>
      <w:r w:rsidR="00A81315" w:rsidRPr="003809BF">
        <w:rPr>
          <w:rFonts w:asciiTheme="minorHAnsi" w:hAnsiTheme="minorHAnsi" w:cstheme="minorHAnsi"/>
          <w:sz w:val="24"/>
          <w:szCs w:val="24"/>
          <w:lang w:val="en-IN"/>
        </w:rPr>
        <w:t>:</w:t>
      </w:r>
    </w:p>
    <w:p w:rsidR="006A0B49" w:rsidRPr="003809BF" w:rsidRDefault="006A0B49" w:rsidP="003B18C5">
      <w:pPr>
        <w:spacing w:line="360" w:lineRule="auto"/>
        <w:ind w:left="720"/>
        <w:contextualSpacing/>
        <w:jc w:val="both"/>
        <w:rPr>
          <w:rFonts w:asciiTheme="minorHAnsi" w:hAnsiTheme="minorHAnsi" w:cstheme="minorHAnsi"/>
          <w:b/>
          <w:bCs/>
          <w:sz w:val="24"/>
          <w:u w:val="single"/>
          <w:lang w:val="en-IN"/>
        </w:rPr>
      </w:pPr>
    </w:p>
    <w:p w:rsidR="006A0B49" w:rsidRPr="003809BF" w:rsidRDefault="00AB144E" w:rsidP="003B18C5">
      <w:pPr>
        <w:pStyle w:val="ListParagraph"/>
        <w:numPr>
          <w:ilvl w:val="0"/>
          <w:numId w:val="6"/>
        </w:numPr>
        <w:autoSpaceDE w:val="0"/>
        <w:autoSpaceDN w:val="0"/>
        <w:spacing w:line="360" w:lineRule="auto"/>
        <w:rPr>
          <w:rFonts w:asciiTheme="minorHAnsi" w:hAnsiTheme="minorHAnsi" w:cstheme="minorHAnsi"/>
          <w:b/>
          <w:u w:val="single"/>
          <w:lang w:val="en-IN"/>
        </w:rPr>
      </w:pPr>
      <w:r w:rsidRPr="003809BF">
        <w:rPr>
          <w:rFonts w:asciiTheme="minorHAnsi" w:hAnsiTheme="minorHAnsi" w:cstheme="minorHAnsi"/>
          <w:i/>
          <w:iCs/>
        </w:rPr>
        <w:t>To provide the information to the consumer through SMS on various items such as scheduled power outages, unscheduled power outages, Bill Amount, Due date and Maximum Demand during the month, etc. as directed by the Commission from time to time (Ref: Para 6.1</w:t>
      </w:r>
      <w:r w:rsidR="00CE3710" w:rsidRPr="003809BF">
        <w:rPr>
          <w:rFonts w:asciiTheme="minorHAnsi" w:hAnsiTheme="minorHAnsi" w:cstheme="minorHAnsi"/>
          <w:i/>
          <w:iCs/>
        </w:rPr>
        <w:t>1</w:t>
      </w:r>
      <w:r w:rsidRPr="003809BF">
        <w:rPr>
          <w:rFonts w:asciiTheme="minorHAnsi" w:hAnsiTheme="minorHAnsi" w:cstheme="minorHAnsi"/>
          <w:i/>
          <w:iCs/>
        </w:rPr>
        <w:t xml:space="preserve"> (a) of the Tariff Order dated </w:t>
      </w:r>
      <w:r w:rsidR="00CE3710" w:rsidRPr="003809BF">
        <w:rPr>
          <w:rFonts w:asciiTheme="minorHAnsi" w:hAnsiTheme="minorHAnsi" w:cstheme="minorHAnsi"/>
          <w:lang w:val="en-IN"/>
        </w:rPr>
        <w:t>30.09.2021</w:t>
      </w:r>
      <w:r w:rsidRPr="003809BF">
        <w:rPr>
          <w:rFonts w:asciiTheme="minorHAnsi" w:hAnsiTheme="minorHAnsi" w:cstheme="minorHAnsi"/>
          <w:i/>
          <w:iCs/>
        </w:rPr>
        <w:t>)</w:t>
      </w:r>
    </w:p>
    <w:p w:rsidR="00CE3710" w:rsidRPr="003809BF" w:rsidRDefault="00CE3710" w:rsidP="003B18C5">
      <w:pPr>
        <w:pStyle w:val="ListParagraph"/>
        <w:spacing w:line="360" w:lineRule="auto"/>
        <w:rPr>
          <w:rFonts w:asciiTheme="minorHAnsi" w:hAnsiTheme="minorHAnsi" w:cstheme="minorHAnsi"/>
          <w:b/>
          <w:u w:val="single"/>
          <w:lang w:val="en-IN"/>
        </w:rPr>
      </w:pPr>
    </w:p>
    <w:p w:rsidR="006A0B49" w:rsidRPr="003809BF" w:rsidRDefault="00AB144E" w:rsidP="003B18C5">
      <w:pPr>
        <w:pStyle w:val="ListParagraph"/>
        <w:spacing w:line="360" w:lineRule="auto"/>
        <w:rPr>
          <w:rFonts w:asciiTheme="minorHAnsi" w:hAnsiTheme="minorHAnsi" w:cstheme="minorHAnsi"/>
          <w:b/>
          <w:u w:val="single"/>
          <w:lang w:val="en-IN"/>
        </w:rPr>
      </w:pPr>
      <w:r w:rsidRPr="003809BF">
        <w:rPr>
          <w:rFonts w:asciiTheme="minorHAnsi" w:hAnsiTheme="minorHAnsi" w:cstheme="minorHAnsi"/>
          <w:b/>
          <w:u w:val="single"/>
          <w:lang w:val="en-IN"/>
        </w:rPr>
        <w:t>Compliance:</w:t>
      </w:r>
    </w:p>
    <w:p w:rsidR="006A0B49" w:rsidRPr="003809BF" w:rsidRDefault="00AB144E" w:rsidP="003B18C5">
      <w:pPr>
        <w:spacing w:line="360" w:lineRule="auto"/>
        <w:ind w:left="720"/>
        <w:contextualSpacing/>
        <w:jc w:val="both"/>
        <w:rPr>
          <w:rFonts w:asciiTheme="minorHAnsi" w:hAnsiTheme="minorHAnsi" w:cstheme="minorHAnsi"/>
          <w:sz w:val="24"/>
        </w:rPr>
      </w:pPr>
      <w:r w:rsidRPr="003809BF">
        <w:rPr>
          <w:rFonts w:asciiTheme="minorHAnsi" w:hAnsiTheme="minorHAnsi" w:cstheme="minorHAnsi"/>
          <w:sz w:val="24"/>
        </w:rPr>
        <w:t xml:space="preserve">The Petitioner </w:t>
      </w:r>
      <w:r w:rsidR="00CE3710" w:rsidRPr="003809BF">
        <w:rPr>
          <w:rFonts w:asciiTheme="minorHAnsi" w:hAnsiTheme="minorHAnsi" w:cstheme="minorHAnsi"/>
          <w:sz w:val="24"/>
        </w:rPr>
        <w:t xml:space="preserve">adhered </w:t>
      </w:r>
      <w:r w:rsidRPr="003809BF">
        <w:rPr>
          <w:rFonts w:asciiTheme="minorHAnsi" w:hAnsiTheme="minorHAnsi" w:cstheme="minorHAnsi"/>
          <w:sz w:val="24"/>
        </w:rPr>
        <w:t>the aforesaid directive and is being complied with.</w:t>
      </w:r>
    </w:p>
    <w:p w:rsidR="006A0B49" w:rsidRPr="003809BF" w:rsidRDefault="006A0B49" w:rsidP="003B18C5">
      <w:pPr>
        <w:pStyle w:val="ListParagraph"/>
        <w:autoSpaceDE w:val="0"/>
        <w:autoSpaceDN w:val="0"/>
        <w:spacing w:line="360" w:lineRule="auto"/>
        <w:rPr>
          <w:rFonts w:asciiTheme="minorHAnsi" w:hAnsiTheme="minorHAnsi" w:cstheme="minorHAnsi"/>
          <w:i/>
          <w:iCs/>
        </w:rPr>
      </w:pPr>
    </w:p>
    <w:p w:rsidR="006A0B49" w:rsidRPr="003809BF" w:rsidRDefault="00AB144E" w:rsidP="003B18C5">
      <w:pPr>
        <w:pStyle w:val="ListParagraph"/>
        <w:numPr>
          <w:ilvl w:val="0"/>
          <w:numId w:val="6"/>
        </w:numPr>
        <w:autoSpaceDE w:val="0"/>
        <w:autoSpaceDN w:val="0"/>
        <w:spacing w:line="360" w:lineRule="auto"/>
        <w:rPr>
          <w:rFonts w:asciiTheme="minorHAnsi" w:hAnsiTheme="minorHAnsi" w:cstheme="minorHAnsi"/>
          <w:i/>
          <w:color w:val="000000"/>
        </w:rPr>
      </w:pPr>
      <w:r w:rsidRPr="003809BF">
        <w:rPr>
          <w:rFonts w:asciiTheme="minorHAnsi" w:hAnsiTheme="minorHAnsi" w:cstheme="minorHAnsi"/>
          <w:i/>
          <w:color w:val="000000"/>
        </w:rPr>
        <w:lastRenderedPageBreak/>
        <w:t xml:space="preserve">To maintain toll free number for registration of electricity grievances and to submit the quarterly report </w:t>
      </w:r>
      <w:r w:rsidRPr="003809BF">
        <w:rPr>
          <w:rFonts w:asciiTheme="minorHAnsi" w:hAnsiTheme="minorHAnsi" w:cstheme="minorHAnsi"/>
          <w:i/>
          <w:iCs/>
        </w:rPr>
        <w:t>(Ref: Para 6.1</w:t>
      </w:r>
      <w:r w:rsidR="00CE3710" w:rsidRPr="003809BF">
        <w:rPr>
          <w:rFonts w:asciiTheme="minorHAnsi" w:hAnsiTheme="minorHAnsi" w:cstheme="minorHAnsi"/>
          <w:i/>
          <w:iCs/>
        </w:rPr>
        <w:t>1</w:t>
      </w:r>
      <w:r w:rsidRPr="003809BF">
        <w:rPr>
          <w:rFonts w:asciiTheme="minorHAnsi" w:hAnsiTheme="minorHAnsi" w:cstheme="minorHAnsi"/>
          <w:i/>
          <w:iCs/>
        </w:rPr>
        <w:t xml:space="preserve"> (b) of the Tariff Order dated </w:t>
      </w:r>
      <w:r w:rsidR="00CE3710" w:rsidRPr="003809BF">
        <w:rPr>
          <w:rFonts w:asciiTheme="minorHAnsi" w:hAnsiTheme="minorHAnsi" w:cstheme="minorHAnsi"/>
          <w:lang w:val="en-IN"/>
        </w:rPr>
        <w:t>30.09.2021</w:t>
      </w:r>
      <w:r w:rsidRPr="003809BF">
        <w:rPr>
          <w:rFonts w:asciiTheme="minorHAnsi" w:hAnsiTheme="minorHAnsi" w:cstheme="minorHAnsi"/>
          <w:i/>
          <w:iCs/>
        </w:rPr>
        <w:t>);</w:t>
      </w:r>
    </w:p>
    <w:p w:rsidR="006A0B49" w:rsidRPr="003809BF" w:rsidRDefault="006A0B49" w:rsidP="003B18C5">
      <w:pPr>
        <w:pStyle w:val="ListParagraph"/>
        <w:spacing w:line="360" w:lineRule="auto"/>
        <w:rPr>
          <w:rFonts w:asciiTheme="minorHAnsi" w:hAnsiTheme="minorHAnsi" w:cstheme="minorHAnsi"/>
          <w:b/>
          <w:u w:val="single"/>
          <w:lang w:val="en-IN"/>
        </w:rPr>
      </w:pPr>
    </w:p>
    <w:p w:rsidR="006A0B49" w:rsidRPr="003809BF" w:rsidRDefault="00AB144E" w:rsidP="003B18C5">
      <w:pPr>
        <w:pStyle w:val="ListParagraph"/>
        <w:spacing w:line="360" w:lineRule="auto"/>
        <w:rPr>
          <w:rFonts w:asciiTheme="minorHAnsi" w:hAnsiTheme="minorHAnsi" w:cstheme="minorHAnsi"/>
          <w:b/>
          <w:u w:val="single"/>
          <w:lang w:val="en-IN"/>
        </w:rPr>
      </w:pPr>
      <w:r w:rsidRPr="003809BF">
        <w:rPr>
          <w:rFonts w:asciiTheme="minorHAnsi" w:hAnsiTheme="minorHAnsi" w:cstheme="minorHAnsi"/>
          <w:b/>
          <w:u w:val="single"/>
          <w:lang w:val="en-IN"/>
        </w:rPr>
        <w:t>Compliance:</w:t>
      </w:r>
    </w:p>
    <w:p w:rsidR="006A0B49" w:rsidRPr="003809BF" w:rsidRDefault="00AB144E" w:rsidP="003B18C5">
      <w:pPr>
        <w:pStyle w:val="ListParagraph"/>
        <w:spacing w:line="360" w:lineRule="auto"/>
        <w:rPr>
          <w:rFonts w:asciiTheme="minorHAnsi" w:hAnsiTheme="minorHAnsi" w:cstheme="minorHAnsi"/>
          <w:lang w:val="en-IN"/>
        </w:rPr>
      </w:pPr>
      <w:r w:rsidRPr="003809BF">
        <w:rPr>
          <w:rFonts w:asciiTheme="minorHAnsi" w:hAnsiTheme="minorHAnsi" w:cstheme="minorHAnsi"/>
        </w:rPr>
        <w:t xml:space="preserve">The Petitioner has complied with the aforesaid directive and quarterly progress report has been submitted to the Hon’ble Commission vide </w:t>
      </w:r>
      <w:r w:rsidR="00CE3710" w:rsidRPr="003809BF">
        <w:rPr>
          <w:rFonts w:asciiTheme="minorHAnsi" w:hAnsiTheme="minorHAnsi" w:cstheme="minorHAnsi"/>
        </w:rPr>
        <w:t>letter</w:t>
      </w:r>
      <w:r w:rsidR="00E635CF" w:rsidRPr="003809BF">
        <w:rPr>
          <w:rFonts w:asciiTheme="minorHAnsi" w:hAnsiTheme="minorHAnsi" w:cstheme="minorHAnsi"/>
          <w:lang w:val="en-IN"/>
        </w:rPr>
        <w:t xml:space="preserve">/ mails </w:t>
      </w:r>
      <w:r w:rsidR="00CE3710" w:rsidRPr="003809BF">
        <w:rPr>
          <w:rFonts w:asciiTheme="minorHAnsi" w:hAnsiTheme="minorHAnsi" w:cstheme="minorHAnsi"/>
          <w:lang w:val="en-IN"/>
        </w:rPr>
        <w:t>having:</w:t>
      </w:r>
    </w:p>
    <w:p w:rsidR="006A0B49" w:rsidRPr="003809BF" w:rsidRDefault="001B3BD5" w:rsidP="003B18C5">
      <w:pPr>
        <w:pStyle w:val="ListParagraph"/>
        <w:numPr>
          <w:ilvl w:val="0"/>
          <w:numId w:val="7"/>
        </w:numPr>
        <w:spacing w:line="360" w:lineRule="auto"/>
        <w:ind w:leftChars="300" w:left="660" w:firstLineChars="50" w:firstLine="120"/>
        <w:rPr>
          <w:rFonts w:asciiTheme="minorHAnsi" w:hAnsiTheme="minorHAnsi" w:cstheme="minorHAnsi"/>
          <w:lang w:val="en-US"/>
        </w:rPr>
      </w:pPr>
      <w:r w:rsidRPr="003809BF">
        <w:rPr>
          <w:rFonts w:asciiTheme="minorHAnsi" w:hAnsiTheme="minorHAnsi" w:cstheme="minorHAnsi"/>
          <w:lang w:val="en-IN"/>
        </w:rPr>
        <w:t xml:space="preserve">Ref No. RA/BYPL/2021-22/118 dated </w:t>
      </w:r>
      <w:r w:rsidRPr="003809BF">
        <w:rPr>
          <w:rFonts w:asciiTheme="minorHAnsi" w:hAnsiTheme="minorHAnsi" w:cstheme="minorHAnsi"/>
          <w:lang w:val="en-US"/>
        </w:rPr>
        <w:t>29.07.2021</w:t>
      </w:r>
      <w:r w:rsidRPr="003809BF">
        <w:rPr>
          <w:rFonts w:asciiTheme="minorHAnsi" w:hAnsiTheme="minorHAnsi" w:cstheme="minorHAnsi"/>
          <w:lang w:val="en-IN"/>
        </w:rPr>
        <w:t xml:space="preserve"> </w:t>
      </w:r>
      <w:r w:rsidR="00D779B8" w:rsidRPr="003809BF">
        <w:rPr>
          <w:rFonts w:asciiTheme="minorHAnsi" w:hAnsiTheme="minorHAnsi" w:cstheme="minorHAnsi"/>
          <w:lang w:val="en-IN"/>
        </w:rPr>
        <w:t>(Q1 of FY 2021-22</w:t>
      </w:r>
      <w:r w:rsidR="00AB144E" w:rsidRPr="003809BF">
        <w:rPr>
          <w:rFonts w:asciiTheme="minorHAnsi" w:hAnsiTheme="minorHAnsi" w:cstheme="minorHAnsi"/>
          <w:lang w:val="en-IN"/>
        </w:rPr>
        <w:t>)</w:t>
      </w:r>
      <w:r w:rsidR="00AB144E" w:rsidRPr="003809BF">
        <w:rPr>
          <w:rFonts w:asciiTheme="minorHAnsi" w:hAnsiTheme="minorHAnsi" w:cstheme="minorHAnsi"/>
          <w:lang w:val="en-US"/>
        </w:rPr>
        <w:t>.</w:t>
      </w:r>
    </w:p>
    <w:p w:rsidR="006A0B49" w:rsidRPr="003809BF" w:rsidRDefault="00AB144E" w:rsidP="003B18C5">
      <w:pPr>
        <w:pStyle w:val="ListParagraph"/>
        <w:numPr>
          <w:ilvl w:val="0"/>
          <w:numId w:val="7"/>
        </w:numPr>
        <w:spacing w:line="360" w:lineRule="auto"/>
        <w:ind w:leftChars="300" w:left="660" w:firstLineChars="50" w:firstLine="120"/>
        <w:rPr>
          <w:rFonts w:asciiTheme="minorHAnsi" w:hAnsiTheme="minorHAnsi" w:cstheme="minorHAnsi"/>
          <w:i/>
          <w:iCs/>
        </w:rPr>
      </w:pPr>
      <w:r w:rsidRPr="003809BF">
        <w:rPr>
          <w:rFonts w:asciiTheme="minorHAnsi" w:hAnsiTheme="minorHAnsi" w:cstheme="minorHAnsi"/>
          <w:lang w:val="en-IN"/>
        </w:rPr>
        <w:t>Ref No. RA/BYPL/</w:t>
      </w:r>
      <w:r w:rsidR="00CE3710" w:rsidRPr="003809BF">
        <w:rPr>
          <w:rFonts w:asciiTheme="minorHAnsi" w:hAnsiTheme="minorHAnsi" w:cstheme="minorHAnsi"/>
          <w:lang w:val="en-IN"/>
        </w:rPr>
        <w:t>2021-22/211</w:t>
      </w:r>
      <w:r w:rsidR="00152A44" w:rsidRPr="003809BF">
        <w:rPr>
          <w:rFonts w:asciiTheme="minorHAnsi" w:hAnsiTheme="minorHAnsi" w:cstheme="minorHAnsi"/>
          <w:lang w:val="en-IN"/>
        </w:rPr>
        <w:t xml:space="preserve"> </w:t>
      </w:r>
      <w:r w:rsidRPr="003809BF">
        <w:rPr>
          <w:rFonts w:asciiTheme="minorHAnsi" w:hAnsiTheme="minorHAnsi" w:cstheme="minorHAnsi"/>
          <w:lang w:val="en-IN"/>
        </w:rPr>
        <w:t xml:space="preserve">dated </w:t>
      </w:r>
      <w:r w:rsidR="00CE3710" w:rsidRPr="003809BF">
        <w:rPr>
          <w:rFonts w:asciiTheme="minorHAnsi" w:hAnsiTheme="minorHAnsi" w:cstheme="minorHAnsi"/>
          <w:lang w:val="en-US"/>
        </w:rPr>
        <w:t>25.10.2021</w:t>
      </w:r>
      <w:r w:rsidR="00152A44" w:rsidRPr="003809BF">
        <w:rPr>
          <w:rFonts w:asciiTheme="minorHAnsi" w:hAnsiTheme="minorHAnsi" w:cstheme="minorHAnsi"/>
          <w:lang w:val="en-IN"/>
        </w:rPr>
        <w:t xml:space="preserve"> (Q2</w:t>
      </w:r>
      <w:r w:rsidRPr="003809BF">
        <w:rPr>
          <w:rFonts w:asciiTheme="minorHAnsi" w:hAnsiTheme="minorHAnsi" w:cstheme="minorHAnsi"/>
          <w:lang w:val="en-IN"/>
        </w:rPr>
        <w:t xml:space="preserve"> of FY </w:t>
      </w:r>
      <w:r w:rsidR="00CE3710" w:rsidRPr="003809BF">
        <w:rPr>
          <w:rFonts w:asciiTheme="minorHAnsi" w:hAnsiTheme="minorHAnsi" w:cstheme="minorHAnsi"/>
          <w:lang w:val="en-IN"/>
        </w:rPr>
        <w:t>2021-22</w:t>
      </w:r>
      <w:r w:rsidRPr="003809BF">
        <w:rPr>
          <w:rFonts w:asciiTheme="minorHAnsi" w:hAnsiTheme="minorHAnsi" w:cstheme="minorHAnsi"/>
          <w:lang w:val="en-IN"/>
        </w:rPr>
        <w:t>)</w:t>
      </w:r>
      <w:r w:rsidRPr="003809BF">
        <w:rPr>
          <w:rFonts w:asciiTheme="minorHAnsi" w:hAnsiTheme="minorHAnsi" w:cstheme="minorHAnsi"/>
          <w:lang w:val="en-US"/>
        </w:rPr>
        <w:t>.</w:t>
      </w:r>
    </w:p>
    <w:p w:rsidR="006A0B49" w:rsidRPr="003809BF" w:rsidRDefault="00AB144E" w:rsidP="003B18C5">
      <w:pPr>
        <w:pStyle w:val="ListParagraph"/>
        <w:numPr>
          <w:ilvl w:val="0"/>
          <w:numId w:val="7"/>
        </w:numPr>
        <w:spacing w:line="360" w:lineRule="auto"/>
        <w:ind w:leftChars="300" w:left="660" w:firstLineChars="50" w:firstLine="120"/>
        <w:rPr>
          <w:rFonts w:asciiTheme="minorHAnsi" w:hAnsiTheme="minorHAnsi" w:cstheme="minorHAnsi"/>
          <w:i/>
          <w:iCs/>
        </w:rPr>
      </w:pPr>
      <w:r w:rsidRPr="003809BF">
        <w:rPr>
          <w:rFonts w:asciiTheme="minorHAnsi" w:hAnsiTheme="minorHAnsi" w:cstheme="minorHAnsi"/>
          <w:lang w:val="en-IN"/>
        </w:rPr>
        <w:t>Ref No. RA/BYPL/</w:t>
      </w:r>
      <w:r w:rsidR="00CE3710" w:rsidRPr="003809BF">
        <w:rPr>
          <w:rFonts w:asciiTheme="minorHAnsi" w:hAnsiTheme="minorHAnsi" w:cstheme="minorHAnsi"/>
          <w:lang w:val="en-IN"/>
        </w:rPr>
        <w:t>2021-22/295</w:t>
      </w:r>
      <w:r w:rsidR="00DE1A57" w:rsidRPr="003809BF">
        <w:rPr>
          <w:rFonts w:asciiTheme="minorHAnsi" w:hAnsiTheme="minorHAnsi" w:cstheme="minorHAnsi"/>
          <w:lang w:val="en-IN"/>
        </w:rPr>
        <w:t xml:space="preserve"> dated </w:t>
      </w:r>
      <w:r w:rsidR="00CE3710" w:rsidRPr="003809BF">
        <w:rPr>
          <w:rFonts w:asciiTheme="minorHAnsi" w:hAnsiTheme="minorHAnsi" w:cstheme="minorHAnsi"/>
          <w:lang w:val="en-US"/>
        </w:rPr>
        <w:t>27.01.2022</w:t>
      </w:r>
      <w:r w:rsidR="00DE1A57" w:rsidRPr="003809BF">
        <w:rPr>
          <w:rFonts w:asciiTheme="minorHAnsi" w:hAnsiTheme="minorHAnsi" w:cstheme="minorHAnsi"/>
          <w:lang w:val="en-IN"/>
        </w:rPr>
        <w:t xml:space="preserve"> </w:t>
      </w:r>
      <w:r w:rsidRPr="003809BF">
        <w:rPr>
          <w:rFonts w:asciiTheme="minorHAnsi" w:hAnsiTheme="minorHAnsi" w:cstheme="minorHAnsi"/>
          <w:lang w:val="en-IN"/>
        </w:rPr>
        <w:t>(</w:t>
      </w:r>
      <w:r w:rsidR="00152A44" w:rsidRPr="003809BF">
        <w:rPr>
          <w:rFonts w:asciiTheme="minorHAnsi" w:hAnsiTheme="minorHAnsi" w:cstheme="minorHAnsi"/>
          <w:lang w:val="en-IN"/>
        </w:rPr>
        <w:t xml:space="preserve">Q3 of </w:t>
      </w:r>
      <w:r w:rsidR="00CE3710" w:rsidRPr="003809BF">
        <w:rPr>
          <w:rFonts w:asciiTheme="minorHAnsi" w:hAnsiTheme="minorHAnsi" w:cstheme="minorHAnsi"/>
          <w:lang w:val="en-IN"/>
        </w:rPr>
        <w:t>2021-22</w:t>
      </w:r>
      <w:r w:rsidRPr="003809BF">
        <w:rPr>
          <w:rFonts w:asciiTheme="minorHAnsi" w:hAnsiTheme="minorHAnsi" w:cstheme="minorHAnsi"/>
          <w:lang w:val="en-US"/>
        </w:rPr>
        <w:t>).</w:t>
      </w:r>
    </w:p>
    <w:p w:rsidR="006A0B49" w:rsidRPr="003809BF" w:rsidRDefault="00D779B8" w:rsidP="003B18C5">
      <w:pPr>
        <w:pStyle w:val="ListParagraph"/>
        <w:numPr>
          <w:ilvl w:val="0"/>
          <w:numId w:val="7"/>
        </w:numPr>
        <w:spacing w:line="360" w:lineRule="auto"/>
        <w:ind w:leftChars="300" w:left="660" w:firstLineChars="50" w:firstLine="120"/>
        <w:rPr>
          <w:rFonts w:asciiTheme="minorHAnsi" w:hAnsiTheme="minorHAnsi" w:cstheme="minorHAnsi"/>
          <w:i/>
          <w:iCs/>
        </w:rPr>
      </w:pPr>
      <w:r w:rsidRPr="003809BF">
        <w:rPr>
          <w:rFonts w:asciiTheme="minorHAnsi" w:hAnsiTheme="minorHAnsi" w:cstheme="minorHAnsi"/>
          <w:lang w:val="en-IN"/>
        </w:rPr>
        <w:t xml:space="preserve">Ref No. RA/BYPL/2021-22/295 dated </w:t>
      </w:r>
      <w:r w:rsidRPr="003809BF">
        <w:rPr>
          <w:rFonts w:asciiTheme="minorHAnsi" w:hAnsiTheme="minorHAnsi" w:cstheme="minorHAnsi"/>
          <w:lang w:val="en-US"/>
        </w:rPr>
        <w:t>25</w:t>
      </w:r>
      <w:r w:rsidRPr="003809BF">
        <w:rPr>
          <w:rFonts w:asciiTheme="minorHAnsi" w:hAnsiTheme="minorHAnsi" w:cstheme="minorHAnsi"/>
          <w:lang w:val="en-IN"/>
        </w:rPr>
        <w:t>.04.2022</w:t>
      </w:r>
      <w:r w:rsidR="00DE1A57" w:rsidRPr="003809BF">
        <w:rPr>
          <w:rFonts w:asciiTheme="minorHAnsi" w:hAnsiTheme="minorHAnsi" w:cstheme="minorHAnsi"/>
          <w:lang w:val="en-IN"/>
        </w:rPr>
        <w:t xml:space="preserve"> </w:t>
      </w:r>
      <w:r w:rsidR="00152A44" w:rsidRPr="003809BF">
        <w:rPr>
          <w:rFonts w:asciiTheme="minorHAnsi" w:hAnsiTheme="minorHAnsi" w:cstheme="minorHAnsi"/>
          <w:lang w:val="en-IN"/>
        </w:rPr>
        <w:t>(Q4</w:t>
      </w:r>
      <w:r w:rsidR="00AB144E" w:rsidRPr="003809BF">
        <w:rPr>
          <w:rFonts w:asciiTheme="minorHAnsi" w:hAnsiTheme="minorHAnsi" w:cstheme="minorHAnsi"/>
          <w:lang w:val="en-IN"/>
        </w:rPr>
        <w:t xml:space="preserve"> of FY </w:t>
      </w:r>
      <w:r w:rsidR="00152A44" w:rsidRPr="003809BF">
        <w:rPr>
          <w:rFonts w:asciiTheme="minorHAnsi" w:hAnsiTheme="minorHAnsi" w:cstheme="minorHAnsi"/>
          <w:lang w:val="en-IN"/>
        </w:rPr>
        <w:t>202</w:t>
      </w:r>
      <w:r w:rsidRPr="003809BF">
        <w:rPr>
          <w:rFonts w:asciiTheme="minorHAnsi" w:hAnsiTheme="minorHAnsi" w:cstheme="minorHAnsi"/>
          <w:lang w:val="en-IN"/>
        </w:rPr>
        <w:t>1-22</w:t>
      </w:r>
      <w:r w:rsidR="00AB144E" w:rsidRPr="003809BF">
        <w:rPr>
          <w:rFonts w:asciiTheme="minorHAnsi" w:hAnsiTheme="minorHAnsi" w:cstheme="minorHAnsi"/>
          <w:lang w:val="en-IN"/>
        </w:rPr>
        <w:t>)</w:t>
      </w:r>
      <w:r w:rsidR="00AB144E" w:rsidRPr="003809BF">
        <w:rPr>
          <w:rFonts w:asciiTheme="minorHAnsi" w:hAnsiTheme="minorHAnsi" w:cstheme="minorHAnsi"/>
          <w:lang w:val="en-US"/>
        </w:rPr>
        <w:t>.</w:t>
      </w:r>
    </w:p>
    <w:p w:rsidR="006A0B49" w:rsidRPr="003809BF" w:rsidRDefault="006A0B49" w:rsidP="003B18C5">
      <w:pPr>
        <w:pStyle w:val="ListParagraph"/>
        <w:autoSpaceDE w:val="0"/>
        <w:autoSpaceDN w:val="0"/>
        <w:spacing w:line="360" w:lineRule="auto"/>
        <w:rPr>
          <w:rFonts w:asciiTheme="minorHAnsi" w:hAnsiTheme="minorHAnsi" w:cstheme="minorHAnsi"/>
          <w:i/>
          <w:iCs/>
        </w:rPr>
      </w:pPr>
    </w:p>
    <w:p w:rsidR="006A0B49" w:rsidRPr="003809BF" w:rsidRDefault="00AB144E" w:rsidP="003B18C5">
      <w:pPr>
        <w:pStyle w:val="ListParagraph"/>
        <w:numPr>
          <w:ilvl w:val="0"/>
          <w:numId w:val="6"/>
        </w:numPr>
        <w:autoSpaceDE w:val="0"/>
        <w:autoSpaceDN w:val="0"/>
        <w:spacing w:line="360" w:lineRule="auto"/>
        <w:rPr>
          <w:rFonts w:asciiTheme="minorHAnsi" w:hAnsiTheme="minorHAnsi" w:cstheme="minorHAnsi"/>
          <w:b/>
          <w:i/>
          <w:iCs/>
        </w:rPr>
      </w:pPr>
      <w:r w:rsidRPr="003809BF">
        <w:rPr>
          <w:rFonts w:asciiTheme="minorHAnsi" w:hAnsiTheme="minorHAnsi" w:cstheme="minorHAnsi"/>
          <w:i/>
          <w:iCs/>
        </w:rPr>
        <w:t>To conduct a safety audit and submit a compliance repor</w:t>
      </w:r>
      <w:r w:rsidR="001B3BD5" w:rsidRPr="003809BF">
        <w:rPr>
          <w:rFonts w:asciiTheme="minorHAnsi" w:hAnsiTheme="minorHAnsi" w:cstheme="minorHAnsi"/>
          <w:i/>
          <w:iCs/>
        </w:rPr>
        <w:t xml:space="preserve">t within three months (Ref: Para 6.11 </w:t>
      </w:r>
      <w:r w:rsidRPr="003809BF">
        <w:rPr>
          <w:rFonts w:asciiTheme="minorHAnsi" w:hAnsiTheme="minorHAnsi" w:cstheme="minorHAnsi"/>
          <w:i/>
          <w:iCs/>
        </w:rPr>
        <w:t xml:space="preserve">(c) of the Tariff Order dated </w:t>
      </w:r>
      <w:r w:rsidR="001B3BD5" w:rsidRPr="003809BF">
        <w:rPr>
          <w:rFonts w:asciiTheme="minorHAnsi" w:hAnsiTheme="minorHAnsi" w:cstheme="minorHAnsi"/>
          <w:lang w:val="en-IN"/>
        </w:rPr>
        <w:t>30.09.2021</w:t>
      </w:r>
      <w:r w:rsidRPr="003809BF">
        <w:rPr>
          <w:rFonts w:asciiTheme="minorHAnsi" w:hAnsiTheme="minorHAnsi" w:cstheme="minorHAnsi"/>
          <w:i/>
          <w:iCs/>
        </w:rPr>
        <w:t>);</w:t>
      </w:r>
    </w:p>
    <w:p w:rsidR="006A0B49" w:rsidRPr="003809BF" w:rsidRDefault="006A0B49" w:rsidP="003B18C5">
      <w:pPr>
        <w:pStyle w:val="ListParagraph"/>
        <w:tabs>
          <w:tab w:val="left" w:pos="1080"/>
        </w:tabs>
        <w:spacing w:line="360" w:lineRule="auto"/>
        <w:ind w:left="990" w:hanging="270"/>
        <w:rPr>
          <w:rFonts w:asciiTheme="minorHAnsi" w:hAnsiTheme="minorHAnsi" w:cstheme="minorHAnsi"/>
          <w:b/>
          <w:u w:val="single"/>
          <w:lang w:val="en-IN"/>
        </w:rPr>
      </w:pPr>
    </w:p>
    <w:p w:rsidR="006A0B49" w:rsidRPr="003809BF" w:rsidRDefault="00AB144E" w:rsidP="00856D1E">
      <w:pPr>
        <w:pStyle w:val="ListParagraph"/>
        <w:tabs>
          <w:tab w:val="left" w:pos="1080"/>
        </w:tabs>
        <w:spacing w:line="360" w:lineRule="auto"/>
        <w:ind w:left="990" w:hanging="270"/>
        <w:rPr>
          <w:rFonts w:asciiTheme="minorHAnsi" w:hAnsiTheme="minorHAnsi" w:cstheme="minorHAnsi"/>
          <w:b/>
          <w:u w:val="single"/>
          <w:lang w:val="en-US"/>
        </w:rPr>
      </w:pPr>
      <w:r w:rsidRPr="003809BF">
        <w:rPr>
          <w:rFonts w:asciiTheme="minorHAnsi" w:hAnsiTheme="minorHAnsi" w:cstheme="minorHAnsi"/>
          <w:b/>
          <w:u w:val="single"/>
          <w:lang w:val="en-US"/>
        </w:rPr>
        <w:t>Compliance:</w:t>
      </w:r>
    </w:p>
    <w:p w:rsidR="006A0B49" w:rsidRPr="003809BF" w:rsidRDefault="00AB144E" w:rsidP="00856D1E">
      <w:pPr>
        <w:autoSpaceDE w:val="0"/>
        <w:autoSpaceDN w:val="0"/>
        <w:spacing w:line="360" w:lineRule="auto"/>
        <w:ind w:left="720"/>
        <w:jc w:val="both"/>
        <w:rPr>
          <w:rFonts w:asciiTheme="minorHAnsi" w:hAnsiTheme="minorHAnsi" w:cstheme="minorHAnsi"/>
          <w:sz w:val="24"/>
        </w:rPr>
      </w:pPr>
      <w:r w:rsidRPr="003809BF">
        <w:rPr>
          <w:rFonts w:asciiTheme="minorHAnsi" w:hAnsiTheme="minorHAnsi" w:cstheme="minorHAnsi"/>
          <w:sz w:val="24"/>
        </w:rPr>
        <w:t>The Petitioner has complied with the aforesaid directive</w:t>
      </w:r>
      <w:r w:rsidR="001B3BD5" w:rsidRPr="003809BF">
        <w:rPr>
          <w:rFonts w:asciiTheme="minorHAnsi" w:hAnsiTheme="minorHAnsi" w:cstheme="minorHAnsi"/>
          <w:sz w:val="24"/>
        </w:rPr>
        <w:t xml:space="preserve"> and t</w:t>
      </w:r>
      <w:r w:rsidRPr="003809BF">
        <w:rPr>
          <w:rFonts w:asciiTheme="minorHAnsi" w:hAnsiTheme="minorHAnsi" w:cstheme="minorHAnsi"/>
          <w:sz w:val="24"/>
        </w:rPr>
        <w:t>he Information has been submitted with the Hon’ble commission vide letter ref no. RA/BYPL/</w:t>
      </w:r>
      <w:r w:rsidR="00856D1E" w:rsidRPr="003809BF">
        <w:rPr>
          <w:rFonts w:asciiTheme="minorHAnsi" w:hAnsiTheme="minorHAnsi" w:cstheme="minorHAnsi"/>
          <w:sz w:val="24"/>
        </w:rPr>
        <w:t>2021-22</w:t>
      </w:r>
      <w:r w:rsidRPr="003809BF">
        <w:rPr>
          <w:rFonts w:asciiTheme="minorHAnsi" w:hAnsiTheme="minorHAnsi" w:cstheme="minorHAnsi"/>
          <w:sz w:val="24"/>
        </w:rPr>
        <w:t>/</w:t>
      </w:r>
      <w:r w:rsidR="00856D1E" w:rsidRPr="003809BF">
        <w:rPr>
          <w:rFonts w:asciiTheme="minorHAnsi" w:hAnsiTheme="minorHAnsi" w:cstheme="minorHAnsi"/>
          <w:sz w:val="24"/>
        </w:rPr>
        <w:t>228</w:t>
      </w:r>
      <w:r w:rsidRPr="003809BF">
        <w:rPr>
          <w:rFonts w:asciiTheme="minorHAnsi" w:hAnsiTheme="minorHAnsi" w:cstheme="minorHAnsi"/>
          <w:sz w:val="24"/>
        </w:rPr>
        <w:t xml:space="preserve"> </w:t>
      </w:r>
      <w:r w:rsidR="00364722" w:rsidRPr="003809BF">
        <w:rPr>
          <w:rFonts w:asciiTheme="minorHAnsi" w:hAnsiTheme="minorHAnsi" w:cstheme="minorHAnsi"/>
          <w:sz w:val="24"/>
        </w:rPr>
        <w:t>d</w:t>
      </w:r>
      <w:r w:rsidRPr="003809BF">
        <w:rPr>
          <w:rFonts w:asciiTheme="minorHAnsi" w:hAnsiTheme="minorHAnsi" w:cstheme="minorHAnsi"/>
          <w:sz w:val="24"/>
        </w:rPr>
        <w:t xml:space="preserve">ated </w:t>
      </w:r>
      <w:r w:rsidR="00856D1E" w:rsidRPr="003809BF">
        <w:rPr>
          <w:rFonts w:asciiTheme="minorHAnsi" w:hAnsiTheme="minorHAnsi" w:cstheme="minorHAnsi"/>
          <w:sz w:val="24"/>
        </w:rPr>
        <w:t>15</w:t>
      </w:r>
      <w:r w:rsidR="00DE1A57" w:rsidRPr="003809BF">
        <w:rPr>
          <w:rFonts w:asciiTheme="minorHAnsi" w:hAnsiTheme="minorHAnsi" w:cstheme="minorHAnsi"/>
          <w:sz w:val="24"/>
        </w:rPr>
        <w:t>.11.202</w:t>
      </w:r>
      <w:r w:rsidR="00A848D3" w:rsidRPr="003809BF">
        <w:rPr>
          <w:rFonts w:asciiTheme="minorHAnsi" w:hAnsiTheme="minorHAnsi" w:cstheme="minorHAnsi"/>
          <w:sz w:val="24"/>
        </w:rPr>
        <w:t>1</w:t>
      </w:r>
      <w:r w:rsidRPr="003809BF">
        <w:rPr>
          <w:rFonts w:asciiTheme="minorHAnsi" w:hAnsiTheme="minorHAnsi" w:cstheme="minorHAnsi"/>
          <w:sz w:val="24"/>
        </w:rPr>
        <w:t>.</w:t>
      </w:r>
    </w:p>
    <w:p w:rsidR="006A0B49" w:rsidRPr="003809BF" w:rsidRDefault="006A0B49" w:rsidP="003B18C5">
      <w:pPr>
        <w:pStyle w:val="ListParagraph"/>
        <w:autoSpaceDE w:val="0"/>
        <w:autoSpaceDN w:val="0"/>
        <w:spacing w:line="360" w:lineRule="auto"/>
        <w:ind w:left="990"/>
        <w:rPr>
          <w:rFonts w:asciiTheme="minorHAnsi" w:hAnsiTheme="minorHAnsi" w:cstheme="minorHAnsi"/>
          <w:i/>
          <w:lang w:val="en-IN"/>
        </w:rPr>
      </w:pPr>
    </w:p>
    <w:p w:rsidR="006A0B49" w:rsidRPr="003809BF" w:rsidRDefault="00AB144E" w:rsidP="003B18C5">
      <w:pPr>
        <w:pStyle w:val="ListParagraph"/>
        <w:numPr>
          <w:ilvl w:val="0"/>
          <w:numId w:val="6"/>
        </w:numPr>
        <w:autoSpaceDE w:val="0"/>
        <w:autoSpaceDN w:val="0"/>
        <w:spacing w:line="360" w:lineRule="auto"/>
        <w:rPr>
          <w:rFonts w:asciiTheme="minorHAnsi" w:hAnsiTheme="minorHAnsi" w:cstheme="minorHAnsi"/>
          <w:i/>
          <w:iCs/>
        </w:rPr>
      </w:pPr>
      <w:r w:rsidRPr="003809BF">
        <w:rPr>
          <w:rFonts w:asciiTheme="minorHAnsi" w:hAnsiTheme="minorHAnsi" w:cstheme="minorHAnsi"/>
          <w:i/>
          <w:iCs/>
        </w:rPr>
        <w:t>To carry out preventive maintenance</w:t>
      </w:r>
      <w:r w:rsidR="001B3BD5" w:rsidRPr="003809BF">
        <w:rPr>
          <w:rFonts w:asciiTheme="minorHAnsi" w:hAnsiTheme="minorHAnsi" w:cstheme="minorHAnsi"/>
          <w:i/>
          <w:iCs/>
        </w:rPr>
        <w:t xml:space="preserve"> as per schedule (Ref: Para 6.11</w:t>
      </w:r>
      <w:r w:rsidRPr="003809BF">
        <w:rPr>
          <w:rFonts w:asciiTheme="minorHAnsi" w:hAnsiTheme="minorHAnsi" w:cstheme="minorHAnsi"/>
          <w:i/>
          <w:iCs/>
        </w:rPr>
        <w:t xml:space="preserve"> (d) of the Tariff Order dated </w:t>
      </w:r>
      <w:r w:rsidR="00FA6170" w:rsidRPr="003809BF">
        <w:rPr>
          <w:rFonts w:asciiTheme="minorHAnsi" w:hAnsiTheme="minorHAnsi" w:cstheme="minorHAnsi"/>
          <w:lang w:val="en-IN"/>
        </w:rPr>
        <w:t>30.09.2021</w:t>
      </w:r>
      <w:r w:rsidRPr="003809BF">
        <w:rPr>
          <w:rFonts w:asciiTheme="minorHAnsi" w:hAnsiTheme="minorHAnsi" w:cstheme="minorHAnsi"/>
          <w:i/>
          <w:iCs/>
        </w:rPr>
        <w:t>);</w:t>
      </w:r>
    </w:p>
    <w:p w:rsidR="006A0B49" w:rsidRPr="003809BF" w:rsidRDefault="006A0B49" w:rsidP="003B18C5">
      <w:pPr>
        <w:pStyle w:val="ListParagraph"/>
        <w:spacing w:line="360" w:lineRule="auto"/>
        <w:rPr>
          <w:rFonts w:asciiTheme="minorHAnsi" w:hAnsiTheme="minorHAnsi" w:cstheme="minorHAnsi"/>
          <w:b/>
          <w:u w:val="single"/>
          <w:lang w:val="en-IN"/>
        </w:rPr>
      </w:pPr>
    </w:p>
    <w:p w:rsidR="006A0B49" w:rsidRPr="003809BF" w:rsidRDefault="00AB144E" w:rsidP="003B18C5">
      <w:pPr>
        <w:pStyle w:val="ListParagraph"/>
        <w:spacing w:line="360" w:lineRule="auto"/>
        <w:rPr>
          <w:rFonts w:asciiTheme="minorHAnsi" w:hAnsiTheme="minorHAnsi" w:cstheme="minorHAnsi"/>
          <w:b/>
          <w:u w:val="single"/>
          <w:lang w:val="en-IN"/>
        </w:rPr>
      </w:pPr>
      <w:r w:rsidRPr="003809BF">
        <w:rPr>
          <w:rFonts w:asciiTheme="minorHAnsi" w:hAnsiTheme="minorHAnsi" w:cstheme="minorHAnsi"/>
          <w:b/>
          <w:u w:val="single"/>
          <w:lang w:val="en-IN"/>
        </w:rPr>
        <w:t>Compliance:</w:t>
      </w:r>
    </w:p>
    <w:p w:rsidR="006A0B49" w:rsidRPr="003809BF" w:rsidRDefault="00AB144E" w:rsidP="003B18C5">
      <w:pPr>
        <w:pStyle w:val="ListParagraph"/>
        <w:tabs>
          <w:tab w:val="left" w:pos="1080"/>
        </w:tabs>
        <w:autoSpaceDE w:val="0"/>
        <w:autoSpaceDN w:val="0"/>
        <w:spacing w:line="360" w:lineRule="auto"/>
        <w:rPr>
          <w:rFonts w:asciiTheme="minorHAnsi" w:hAnsiTheme="minorHAnsi" w:cstheme="minorHAnsi"/>
        </w:rPr>
      </w:pPr>
      <w:r w:rsidRPr="003809BF">
        <w:rPr>
          <w:rFonts w:asciiTheme="minorHAnsi" w:hAnsiTheme="minorHAnsi" w:cstheme="minorHAnsi"/>
        </w:rPr>
        <w:t>The Petitioner submits that adherence to the aforesaid directive is ongoing and is being complied with.</w:t>
      </w:r>
    </w:p>
    <w:p w:rsidR="006A0B49" w:rsidRPr="003809BF" w:rsidRDefault="006A0B49" w:rsidP="003B18C5">
      <w:pPr>
        <w:pStyle w:val="ListParagraph"/>
        <w:autoSpaceDE w:val="0"/>
        <w:autoSpaceDN w:val="0"/>
        <w:spacing w:line="360" w:lineRule="auto"/>
        <w:rPr>
          <w:rFonts w:asciiTheme="minorHAnsi" w:hAnsiTheme="minorHAnsi" w:cstheme="minorHAnsi"/>
          <w:b/>
          <w:bCs/>
          <w:u w:val="single"/>
          <w:lang w:val="en-IN"/>
        </w:rPr>
      </w:pPr>
    </w:p>
    <w:p w:rsidR="006A0B49" w:rsidRPr="003809BF" w:rsidRDefault="00AB144E" w:rsidP="003B18C5">
      <w:pPr>
        <w:pStyle w:val="ListParagraph"/>
        <w:numPr>
          <w:ilvl w:val="0"/>
          <w:numId w:val="6"/>
        </w:numPr>
        <w:autoSpaceDE w:val="0"/>
        <w:autoSpaceDN w:val="0"/>
        <w:spacing w:line="360" w:lineRule="auto"/>
        <w:ind w:hanging="450"/>
        <w:rPr>
          <w:rFonts w:asciiTheme="minorHAnsi" w:hAnsiTheme="minorHAnsi" w:cstheme="minorHAnsi"/>
          <w:i/>
          <w:iCs/>
        </w:rPr>
      </w:pPr>
      <w:r w:rsidRPr="003809BF">
        <w:rPr>
          <w:rFonts w:asciiTheme="minorHAnsi" w:hAnsiTheme="minorHAnsi" w:cstheme="minorHAnsi"/>
          <w:i/>
          <w:iCs/>
        </w:rPr>
        <w:t>To submit the information in respect of Form 2.1 (a) as per revised format issued by the Commission to the utilities on monthly basis latest by 21st day of the following month (Ref: Para 6.1</w:t>
      </w:r>
      <w:r w:rsidR="001B3BD5" w:rsidRPr="003809BF">
        <w:rPr>
          <w:rFonts w:asciiTheme="minorHAnsi" w:hAnsiTheme="minorHAnsi" w:cstheme="minorHAnsi"/>
          <w:i/>
          <w:iCs/>
        </w:rPr>
        <w:t xml:space="preserve">1 </w:t>
      </w:r>
      <w:r w:rsidR="00DC42A9" w:rsidRPr="003809BF">
        <w:rPr>
          <w:rFonts w:asciiTheme="minorHAnsi" w:hAnsiTheme="minorHAnsi" w:cstheme="minorHAnsi"/>
          <w:i/>
          <w:iCs/>
        </w:rPr>
        <w:t>(e</w:t>
      </w:r>
      <w:r w:rsidRPr="003809BF">
        <w:rPr>
          <w:rFonts w:asciiTheme="minorHAnsi" w:hAnsiTheme="minorHAnsi" w:cstheme="minorHAnsi"/>
          <w:i/>
          <w:iCs/>
        </w:rPr>
        <w:t xml:space="preserve">) of the Tariff Order dated </w:t>
      </w:r>
      <w:r w:rsidR="001B3BD5" w:rsidRPr="003809BF">
        <w:rPr>
          <w:rFonts w:asciiTheme="minorHAnsi" w:hAnsiTheme="minorHAnsi" w:cstheme="minorHAnsi"/>
          <w:lang w:val="en-IN"/>
        </w:rPr>
        <w:t>30.09.2021</w:t>
      </w:r>
      <w:r w:rsidRPr="003809BF">
        <w:rPr>
          <w:rFonts w:asciiTheme="minorHAnsi" w:hAnsiTheme="minorHAnsi" w:cstheme="minorHAnsi"/>
          <w:i/>
          <w:iCs/>
        </w:rPr>
        <w:t>);</w:t>
      </w:r>
    </w:p>
    <w:p w:rsidR="006A0B49" w:rsidRDefault="006A0B49" w:rsidP="003B18C5">
      <w:pPr>
        <w:pStyle w:val="ListParagraph"/>
        <w:spacing w:line="360" w:lineRule="auto"/>
        <w:rPr>
          <w:rFonts w:asciiTheme="minorHAnsi" w:hAnsiTheme="minorHAnsi" w:cstheme="minorHAnsi"/>
          <w:b/>
          <w:u w:val="single"/>
          <w:lang w:val="en-IN"/>
        </w:rPr>
      </w:pPr>
    </w:p>
    <w:p w:rsidR="00137FE2" w:rsidRPr="003809BF" w:rsidRDefault="00137FE2" w:rsidP="003B18C5">
      <w:pPr>
        <w:pStyle w:val="ListParagraph"/>
        <w:spacing w:line="360" w:lineRule="auto"/>
        <w:rPr>
          <w:rFonts w:asciiTheme="minorHAnsi" w:hAnsiTheme="minorHAnsi" w:cstheme="minorHAnsi"/>
          <w:b/>
          <w:u w:val="single"/>
          <w:lang w:val="en-IN"/>
        </w:rPr>
      </w:pPr>
    </w:p>
    <w:p w:rsidR="006A0B49" w:rsidRPr="003809BF" w:rsidRDefault="00AB144E" w:rsidP="003B18C5">
      <w:pPr>
        <w:pStyle w:val="ListParagraph"/>
        <w:spacing w:line="360" w:lineRule="auto"/>
        <w:rPr>
          <w:rFonts w:asciiTheme="minorHAnsi" w:hAnsiTheme="minorHAnsi" w:cstheme="minorHAnsi"/>
          <w:b/>
          <w:u w:val="single"/>
        </w:rPr>
      </w:pPr>
      <w:r w:rsidRPr="003809BF">
        <w:rPr>
          <w:rFonts w:asciiTheme="minorHAnsi" w:hAnsiTheme="minorHAnsi" w:cstheme="minorHAnsi"/>
          <w:b/>
          <w:u w:val="single"/>
        </w:rPr>
        <w:t>Compliance:</w:t>
      </w:r>
    </w:p>
    <w:p w:rsidR="006A0B49" w:rsidRPr="003809BF" w:rsidRDefault="00AB144E" w:rsidP="003B18C5">
      <w:pPr>
        <w:pStyle w:val="ListParagraph"/>
        <w:spacing w:line="360" w:lineRule="auto"/>
        <w:rPr>
          <w:rFonts w:asciiTheme="minorHAnsi" w:hAnsiTheme="minorHAnsi" w:cstheme="minorHAnsi"/>
        </w:rPr>
      </w:pPr>
      <w:r w:rsidRPr="003809BF">
        <w:rPr>
          <w:rFonts w:asciiTheme="minorHAnsi" w:hAnsiTheme="minorHAnsi" w:cstheme="minorHAnsi"/>
        </w:rPr>
        <w:lastRenderedPageBreak/>
        <w:t>The Petitioner has complied with the aforesaid directive. The Information has been submitted with the Hon’ble commis</w:t>
      </w:r>
      <w:r w:rsidR="009C6BFC" w:rsidRPr="003809BF">
        <w:rPr>
          <w:rFonts w:asciiTheme="minorHAnsi" w:hAnsiTheme="minorHAnsi" w:cstheme="minorHAnsi"/>
        </w:rPr>
        <w:t>sion vide the following letters:</w:t>
      </w:r>
    </w:p>
    <w:p w:rsidR="006A0B49" w:rsidRPr="003809BF" w:rsidRDefault="00AB144E" w:rsidP="003B18C5">
      <w:pPr>
        <w:pStyle w:val="ListParagraph"/>
        <w:numPr>
          <w:ilvl w:val="0"/>
          <w:numId w:val="8"/>
        </w:numPr>
        <w:autoSpaceDE w:val="0"/>
        <w:autoSpaceDN w:val="0"/>
        <w:spacing w:line="360" w:lineRule="auto"/>
        <w:rPr>
          <w:rFonts w:asciiTheme="minorHAnsi" w:hAnsiTheme="minorHAnsi" w:cstheme="minorHAnsi"/>
          <w:lang w:val="en-IN"/>
        </w:rPr>
      </w:pPr>
      <w:r w:rsidRPr="003809BF">
        <w:rPr>
          <w:rFonts w:asciiTheme="minorHAnsi" w:hAnsiTheme="minorHAnsi" w:cstheme="minorHAnsi"/>
          <w:lang w:val="en-IN"/>
        </w:rPr>
        <w:t>Letter ref no. RA/BYPL/20</w:t>
      </w:r>
      <w:r w:rsidR="006A2CB0" w:rsidRPr="003809BF">
        <w:rPr>
          <w:rFonts w:asciiTheme="minorHAnsi" w:hAnsiTheme="minorHAnsi" w:cstheme="minorHAnsi"/>
          <w:lang w:val="en-US"/>
        </w:rPr>
        <w:t>21-22</w:t>
      </w:r>
      <w:r w:rsidRPr="003809BF">
        <w:rPr>
          <w:rFonts w:asciiTheme="minorHAnsi" w:hAnsiTheme="minorHAnsi" w:cstheme="minorHAnsi"/>
          <w:lang w:val="en-IN"/>
        </w:rPr>
        <w:t>/</w:t>
      </w:r>
      <w:r w:rsidR="006A2CB0" w:rsidRPr="003809BF">
        <w:rPr>
          <w:rFonts w:asciiTheme="minorHAnsi" w:hAnsiTheme="minorHAnsi" w:cstheme="minorHAnsi"/>
          <w:lang w:val="en-US"/>
        </w:rPr>
        <w:t>74</w:t>
      </w:r>
      <w:r w:rsidRPr="003809BF">
        <w:rPr>
          <w:rFonts w:asciiTheme="minorHAnsi" w:hAnsiTheme="minorHAnsi" w:cstheme="minorHAnsi"/>
          <w:lang w:val="en-IN"/>
        </w:rPr>
        <w:t xml:space="preserve"> dated </w:t>
      </w:r>
      <w:r w:rsidR="006A2CB0" w:rsidRPr="003809BF">
        <w:rPr>
          <w:rFonts w:asciiTheme="minorHAnsi" w:hAnsiTheme="minorHAnsi" w:cstheme="minorHAnsi"/>
          <w:lang w:val="en-IN"/>
        </w:rPr>
        <w:t>24</w:t>
      </w:r>
      <w:r w:rsidRPr="003809BF">
        <w:rPr>
          <w:rFonts w:asciiTheme="minorHAnsi" w:hAnsiTheme="minorHAnsi" w:cstheme="minorHAnsi"/>
          <w:lang w:val="en-US"/>
        </w:rPr>
        <w:t>.0</w:t>
      </w:r>
      <w:r w:rsidR="006A2CB0" w:rsidRPr="003809BF">
        <w:rPr>
          <w:rFonts w:asciiTheme="minorHAnsi" w:hAnsiTheme="minorHAnsi" w:cstheme="minorHAnsi"/>
          <w:lang w:val="en-US"/>
        </w:rPr>
        <w:t>6.2021</w:t>
      </w:r>
      <w:r w:rsidR="00A848D3" w:rsidRPr="003809BF">
        <w:rPr>
          <w:rFonts w:asciiTheme="minorHAnsi" w:hAnsiTheme="minorHAnsi" w:cstheme="minorHAnsi"/>
          <w:lang w:val="en-US"/>
        </w:rPr>
        <w:t xml:space="preserve"> </w:t>
      </w:r>
      <w:r w:rsidR="006A2CB0" w:rsidRPr="003809BF">
        <w:rPr>
          <w:rFonts w:asciiTheme="minorHAnsi" w:hAnsiTheme="minorHAnsi" w:cstheme="minorHAnsi"/>
          <w:lang w:val="en-US"/>
        </w:rPr>
        <w:t>(Apr, 21</w:t>
      </w:r>
      <w:r w:rsidR="00666BDF" w:rsidRPr="003809BF">
        <w:rPr>
          <w:rFonts w:asciiTheme="minorHAnsi" w:hAnsiTheme="minorHAnsi" w:cstheme="minorHAnsi"/>
          <w:lang w:val="en-US"/>
        </w:rPr>
        <w:t>)</w:t>
      </w:r>
    </w:p>
    <w:p w:rsidR="006A0B49" w:rsidRPr="003809BF" w:rsidRDefault="00AB144E" w:rsidP="003B18C5">
      <w:pPr>
        <w:pStyle w:val="ListParagraph"/>
        <w:numPr>
          <w:ilvl w:val="0"/>
          <w:numId w:val="8"/>
        </w:numPr>
        <w:autoSpaceDE w:val="0"/>
        <w:autoSpaceDN w:val="0"/>
        <w:spacing w:line="360" w:lineRule="auto"/>
        <w:rPr>
          <w:rFonts w:asciiTheme="minorHAnsi" w:hAnsiTheme="minorHAnsi" w:cstheme="minorHAnsi"/>
          <w:lang w:val="en-IN"/>
        </w:rPr>
      </w:pPr>
      <w:r w:rsidRPr="003809BF">
        <w:rPr>
          <w:rFonts w:asciiTheme="minorHAnsi" w:hAnsiTheme="minorHAnsi" w:cstheme="minorHAnsi"/>
          <w:lang w:val="en-IN"/>
        </w:rPr>
        <w:t>Letter ref no. RA/BYPL/20</w:t>
      </w:r>
      <w:r w:rsidR="006A2CB0" w:rsidRPr="003809BF">
        <w:rPr>
          <w:rFonts w:asciiTheme="minorHAnsi" w:hAnsiTheme="minorHAnsi" w:cstheme="minorHAnsi"/>
          <w:lang w:val="en-US"/>
        </w:rPr>
        <w:t>21-22</w:t>
      </w:r>
      <w:r w:rsidRPr="003809BF">
        <w:rPr>
          <w:rFonts w:asciiTheme="minorHAnsi" w:hAnsiTheme="minorHAnsi" w:cstheme="minorHAnsi"/>
          <w:lang w:val="en-IN"/>
        </w:rPr>
        <w:t>/</w:t>
      </w:r>
      <w:r w:rsidR="006A2CB0" w:rsidRPr="003809BF">
        <w:rPr>
          <w:rFonts w:asciiTheme="minorHAnsi" w:hAnsiTheme="minorHAnsi" w:cstheme="minorHAnsi"/>
          <w:lang w:val="en-US"/>
        </w:rPr>
        <w:t>75</w:t>
      </w:r>
      <w:r w:rsidRPr="003809BF">
        <w:rPr>
          <w:rFonts w:asciiTheme="minorHAnsi" w:hAnsiTheme="minorHAnsi" w:cstheme="minorHAnsi"/>
          <w:lang w:val="en-IN"/>
        </w:rPr>
        <w:t xml:space="preserve"> dated </w:t>
      </w:r>
      <w:r w:rsidR="006A2CB0" w:rsidRPr="003809BF">
        <w:rPr>
          <w:rFonts w:asciiTheme="minorHAnsi" w:hAnsiTheme="minorHAnsi" w:cstheme="minorHAnsi"/>
          <w:lang w:val="en-US"/>
        </w:rPr>
        <w:t>24.06.2021 (May, 21</w:t>
      </w:r>
      <w:r w:rsidR="00666BDF" w:rsidRPr="003809BF">
        <w:rPr>
          <w:rFonts w:asciiTheme="minorHAnsi" w:hAnsiTheme="minorHAnsi" w:cstheme="minorHAnsi"/>
          <w:lang w:val="en-US"/>
        </w:rPr>
        <w:t>)</w:t>
      </w:r>
    </w:p>
    <w:p w:rsidR="006A0B49" w:rsidRPr="003809BF" w:rsidRDefault="00AB144E" w:rsidP="003B18C5">
      <w:pPr>
        <w:pStyle w:val="ListParagraph"/>
        <w:numPr>
          <w:ilvl w:val="0"/>
          <w:numId w:val="8"/>
        </w:numPr>
        <w:autoSpaceDE w:val="0"/>
        <w:autoSpaceDN w:val="0"/>
        <w:spacing w:line="360" w:lineRule="auto"/>
        <w:rPr>
          <w:rFonts w:asciiTheme="minorHAnsi" w:hAnsiTheme="minorHAnsi" w:cstheme="minorHAnsi"/>
          <w:lang w:val="en-IN"/>
        </w:rPr>
      </w:pPr>
      <w:r w:rsidRPr="003809BF">
        <w:rPr>
          <w:rFonts w:asciiTheme="minorHAnsi" w:hAnsiTheme="minorHAnsi" w:cstheme="minorHAnsi"/>
          <w:lang w:val="en-IN"/>
        </w:rPr>
        <w:t>Letter ref no. RA/BYPL/</w:t>
      </w:r>
      <w:r w:rsidR="00534783" w:rsidRPr="003809BF">
        <w:rPr>
          <w:rFonts w:asciiTheme="minorHAnsi" w:hAnsiTheme="minorHAnsi" w:cstheme="minorHAnsi"/>
          <w:lang w:val="en-IN"/>
        </w:rPr>
        <w:t>20</w:t>
      </w:r>
      <w:r w:rsidR="00534783" w:rsidRPr="003809BF">
        <w:rPr>
          <w:rFonts w:asciiTheme="minorHAnsi" w:hAnsiTheme="minorHAnsi" w:cstheme="minorHAnsi"/>
          <w:lang w:val="en-US"/>
        </w:rPr>
        <w:t>21-22</w:t>
      </w:r>
      <w:r w:rsidRPr="003809BF">
        <w:rPr>
          <w:rFonts w:asciiTheme="minorHAnsi" w:hAnsiTheme="minorHAnsi" w:cstheme="minorHAnsi"/>
          <w:lang w:val="en-IN"/>
        </w:rPr>
        <w:t>/</w:t>
      </w:r>
      <w:r w:rsidR="00666BDF" w:rsidRPr="003809BF">
        <w:rPr>
          <w:rFonts w:asciiTheme="minorHAnsi" w:hAnsiTheme="minorHAnsi" w:cstheme="minorHAnsi"/>
          <w:lang w:val="en-US"/>
        </w:rPr>
        <w:t>12</w:t>
      </w:r>
      <w:r w:rsidR="006A2CB0" w:rsidRPr="003809BF">
        <w:rPr>
          <w:rFonts w:asciiTheme="minorHAnsi" w:hAnsiTheme="minorHAnsi" w:cstheme="minorHAnsi"/>
          <w:lang w:val="en-US"/>
        </w:rPr>
        <w:t>7</w:t>
      </w:r>
      <w:r w:rsidRPr="003809BF">
        <w:rPr>
          <w:rFonts w:asciiTheme="minorHAnsi" w:hAnsiTheme="minorHAnsi" w:cstheme="minorHAnsi"/>
          <w:lang w:val="en-IN"/>
        </w:rPr>
        <w:t xml:space="preserve"> dated </w:t>
      </w:r>
      <w:r w:rsidR="006A2CB0" w:rsidRPr="003809BF">
        <w:rPr>
          <w:rFonts w:asciiTheme="minorHAnsi" w:hAnsiTheme="minorHAnsi" w:cstheme="minorHAnsi"/>
          <w:lang w:val="en-US"/>
        </w:rPr>
        <w:t>09.08.2021 (Jun, 21</w:t>
      </w:r>
      <w:r w:rsidR="00666BDF" w:rsidRPr="003809BF">
        <w:rPr>
          <w:rFonts w:asciiTheme="minorHAnsi" w:hAnsiTheme="minorHAnsi" w:cstheme="minorHAnsi"/>
          <w:lang w:val="en-US"/>
        </w:rPr>
        <w:t>)</w:t>
      </w:r>
    </w:p>
    <w:p w:rsidR="006A0B49" w:rsidRPr="003809BF" w:rsidRDefault="00AB144E" w:rsidP="003B18C5">
      <w:pPr>
        <w:pStyle w:val="ListParagraph"/>
        <w:numPr>
          <w:ilvl w:val="0"/>
          <w:numId w:val="8"/>
        </w:numPr>
        <w:autoSpaceDE w:val="0"/>
        <w:autoSpaceDN w:val="0"/>
        <w:spacing w:line="360" w:lineRule="auto"/>
        <w:rPr>
          <w:rFonts w:asciiTheme="minorHAnsi" w:hAnsiTheme="minorHAnsi" w:cstheme="minorHAnsi"/>
          <w:lang w:val="en-IN"/>
        </w:rPr>
      </w:pPr>
      <w:r w:rsidRPr="003809BF">
        <w:rPr>
          <w:rFonts w:asciiTheme="minorHAnsi" w:hAnsiTheme="minorHAnsi" w:cstheme="minorHAnsi"/>
          <w:lang w:val="en-IN"/>
        </w:rPr>
        <w:t>Letter ref no. RA/BYPL/</w:t>
      </w:r>
      <w:r w:rsidR="00534783" w:rsidRPr="003809BF">
        <w:rPr>
          <w:rFonts w:asciiTheme="minorHAnsi" w:hAnsiTheme="minorHAnsi" w:cstheme="minorHAnsi"/>
          <w:lang w:val="en-IN"/>
        </w:rPr>
        <w:t>20</w:t>
      </w:r>
      <w:r w:rsidR="00534783" w:rsidRPr="003809BF">
        <w:rPr>
          <w:rFonts w:asciiTheme="minorHAnsi" w:hAnsiTheme="minorHAnsi" w:cstheme="minorHAnsi"/>
          <w:lang w:val="en-US"/>
        </w:rPr>
        <w:t>21-22</w:t>
      </w:r>
      <w:r w:rsidRPr="003809BF">
        <w:rPr>
          <w:rFonts w:asciiTheme="minorHAnsi" w:hAnsiTheme="minorHAnsi" w:cstheme="minorHAnsi"/>
          <w:lang w:val="en-IN"/>
        </w:rPr>
        <w:t>/</w:t>
      </w:r>
      <w:r w:rsidR="006A2CB0" w:rsidRPr="003809BF">
        <w:rPr>
          <w:rFonts w:asciiTheme="minorHAnsi" w:hAnsiTheme="minorHAnsi" w:cstheme="minorHAnsi"/>
          <w:lang w:val="en-US"/>
        </w:rPr>
        <w:t>134</w:t>
      </w:r>
      <w:r w:rsidRPr="003809BF">
        <w:rPr>
          <w:rFonts w:asciiTheme="minorHAnsi" w:hAnsiTheme="minorHAnsi" w:cstheme="minorHAnsi"/>
          <w:lang w:val="en-IN"/>
        </w:rPr>
        <w:t xml:space="preserve"> dated </w:t>
      </w:r>
      <w:r w:rsidR="004944A3" w:rsidRPr="003809BF">
        <w:rPr>
          <w:rFonts w:asciiTheme="minorHAnsi" w:hAnsiTheme="minorHAnsi" w:cstheme="minorHAnsi"/>
          <w:lang w:val="en-US"/>
        </w:rPr>
        <w:t>1</w:t>
      </w:r>
      <w:r w:rsidR="006A2CB0" w:rsidRPr="003809BF">
        <w:rPr>
          <w:rFonts w:asciiTheme="minorHAnsi" w:hAnsiTheme="minorHAnsi" w:cstheme="minorHAnsi"/>
          <w:lang w:val="en-US"/>
        </w:rPr>
        <w:t>9.08.2021 (Jul, 21</w:t>
      </w:r>
      <w:r w:rsidR="00666BDF" w:rsidRPr="003809BF">
        <w:rPr>
          <w:rFonts w:asciiTheme="minorHAnsi" w:hAnsiTheme="minorHAnsi" w:cstheme="minorHAnsi"/>
          <w:lang w:val="en-US"/>
        </w:rPr>
        <w:t>)</w:t>
      </w:r>
    </w:p>
    <w:p w:rsidR="00A848D3" w:rsidRPr="003809BF" w:rsidRDefault="00A848D3" w:rsidP="00A848D3">
      <w:pPr>
        <w:pStyle w:val="ListParagraph"/>
        <w:numPr>
          <w:ilvl w:val="0"/>
          <w:numId w:val="8"/>
        </w:numPr>
        <w:autoSpaceDE w:val="0"/>
        <w:autoSpaceDN w:val="0"/>
        <w:spacing w:line="360" w:lineRule="auto"/>
        <w:rPr>
          <w:rFonts w:asciiTheme="minorHAnsi" w:hAnsiTheme="minorHAnsi" w:cstheme="minorHAnsi"/>
          <w:lang w:val="en-IN"/>
        </w:rPr>
      </w:pPr>
      <w:r w:rsidRPr="003809BF">
        <w:rPr>
          <w:rFonts w:asciiTheme="minorHAnsi" w:hAnsiTheme="minorHAnsi" w:cstheme="minorHAnsi"/>
          <w:lang w:val="en-IN"/>
        </w:rPr>
        <w:t>Letter ref no. RA/BYPL/</w:t>
      </w:r>
      <w:r w:rsidR="00534783" w:rsidRPr="003809BF">
        <w:rPr>
          <w:rFonts w:asciiTheme="minorHAnsi" w:hAnsiTheme="minorHAnsi" w:cstheme="minorHAnsi"/>
          <w:lang w:val="en-IN"/>
        </w:rPr>
        <w:t>20</w:t>
      </w:r>
      <w:r w:rsidR="00534783" w:rsidRPr="003809BF">
        <w:rPr>
          <w:rFonts w:asciiTheme="minorHAnsi" w:hAnsiTheme="minorHAnsi" w:cstheme="minorHAnsi"/>
          <w:lang w:val="en-US"/>
        </w:rPr>
        <w:t>21-22</w:t>
      </w:r>
      <w:r w:rsidRPr="003809BF">
        <w:rPr>
          <w:rFonts w:asciiTheme="minorHAnsi" w:hAnsiTheme="minorHAnsi" w:cstheme="minorHAnsi"/>
          <w:lang w:val="en-IN"/>
        </w:rPr>
        <w:t>/</w:t>
      </w:r>
      <w:r w:rsidR="00534783" w:rsidRPr="003809BF">
        <w:rPr>
          <w:rFonts w:asciiTheme="minorHAnsi" w:hAnsiTheme="minorHAnsi" w:cstheme="minorHAnsi"/>
          <w:lang w:val="en-US"/>
        </w:rPr>
        <w:t>178</w:t>
      </w:r>
      <w:r w:rsidRPr="003809BF">
        <w:rPr>
          <w:rFonts w:asciiTheme="minorHAnsi" w:hAnsiTheme="minorHAnsi" w:cstheme="minorHAnsi"/>
          <w:lang w:val="en-IN"/>
        </w:rPr>
        <w:t xml:space="preserve"> dated </w:t>
      </w:r>
      <w:r w:rsidR="00534783" w:rsidRPr="003809BF">
        <w:rPr>
          <w:rFonts w:asciiTheme="minorHAnsi" w:hAnsiTheme="minorHAnsi" w:cstheme="minorHAnsi"/>
          <w:lang w:val="en-US"/>
        </w:rPr>
        <w:t xml:space="preserve">22.09.2021 </w:t>
      </w:r>
      <w:r w:rsidR="006A2CB0" w:rsidRPr="003809BF">
        <w:rPr>
          <w:rFonts w:asciiTheme="minorHAnsi" w:hAnsiTheme="minorHAnsi" w:cstheme="minorHAnsi"/>
          <w:lang w:val="en-US"/>
        </w:rPr>
        <w:t>(Aug, 21</w:t>
      </w:r>
      <w:r w:rsidRPr="003809BF">
        <w:rPr>
          <w:rFonts w:asciiTheme="minorHAnsi" w:hAnsiTheme="minorHAnsi" w:cstheme="minorHAnsi"/>
          <w:lang w:val="en-US"/>
        </w:rPr>
        <w:t>)</w:t>
      </w:r>
    </w:p>
    <w:p w:rsidR="006A0B49" w:rsidRPr="003809BF" w:rsidRDefault="00AB144E" w:rsidP="003B18C5">
      <w:pPr>
        <w:pStyle w:val="ListParagraph"/>
        <w:numPr>
          <w:ilvl w:val="0"/>
          <w:numId w:val="8"/>
        </w:numPr>
        <w:autoSpaceDE w:val="0"/>
        <w:autoSpaceDN w:val="0"/>
        <w:spacing w:line="360" w:lineRule="auto"/>
        <w:rPr>
          <w:rFonts w:asciiTheme="minorHAnsi" w:hAnsiTheme="minorHAnsi" w:cstheme="minorHAnsi"/>
          <w:lang w:val="en-IN"/>
        </w:rPr>
      </w:pPr>
      <w:r w:rsidRPr="003809BF">
        <w:rPr>
          <w:rFonts w:asciiTheme="minorHAnsi" w:hAnsiTheme="minorHAnsi" w:cstheme="minorHAnsi"/>
          <w:lang w:val="en-IN"/>
        </w:rPr>
        <w:t>Letter ref no. RA/BYPL/</w:t>
      </w:r>
      <w:r w:rsidR="00534783" w:rsidRPr="003809BF">
        <w:rPr>
          <w:rFonts w:asciiTheme="minorHAnsi" w:hAnsiTheme="minorHAnsi" w:cstheme="minorHAnsi"/>
          <w:lang w:val="en-IN"/>
        </w:rPr>
        <w:t>20</w:t>
      </w:r>
      <w:r w:rsidR="00534783" w:rsidRPr="003809BF">
        <w:rPr>
          <w:rFonts w:asciiTheme="minorHAnsi" w:hAnsiTheme="minorHAnsi" w:cstheme="minorHAnsi"/>
          <w:lang w:val="en-US"/>
        </w:rPr>
        <w:t>21-22</w:t>
      </w:r>
      <w:r w:rsidRPr="003809BF">
        <w:rPr>
          <w:rFonts w:asciiTheme="minorHAnsi" w:hAnsiTheme="minorHAnsi" w:cstheme="minorHAnsi"/>
          <w:lang w:val="en-IN"/>
        </w:rPr>
        <w:t>/</w:t>
      </w:r>
      <w:r w:rsidR="00534783" w:rsidRPr="003809BF">
        <w:rPr>
          <w:rFonts w:asciiTheme="minorHAnsi" w:hAnsiTheme="minorHAnsi" w:cstheme="minorHAnsi"/>
          <w:lang w:val="en-US"/>
        </w:rPr>
        <w:t>208</w:t>
      </w:r>
      <w:r w:rsidR="00666BDF" w:rsidRPr="003809BF">
        <w:rPr>
          <w:rFonts w:asciiTheme="minorHAnsi" w:hAnsiTheme="minorHAnsi" w:cstheme="minorHAnsi"/>
          <w:lang w:val="en-IN"/>
        </w:rPr>
        <w:t xml:space="preserve"> dated </w:t>
      </w:r>
      <w:r w:rsidR="00534783" w:rsidRPr="003809BF">
        <w:rPr>
          <w:rFonts w:asciiTheme="minorHAnsi" w:hAnsiTheme="minorHAnsi" w:cstheme="minorHAnsi"/>
          <w:lang w:val="en-US"/>
        </w:rPr>
        <w:t>21.10.2021</w:t>
      </w:r>
      <w:r w:rsidR="00666BDF" w:rsidRPr="003809BF">
        <w:rPr>
          <w:rFonts w:asciiTheme="minorHAnsi" w:hAnsiTheme="minorHAnsi" w:cstheme="minorHAnsi"/>
          <w:lang w:val="en-US"/>
        </w:rPr>
        <w:t xml:space="preserve"> (Sept, 2</w:t>
      </w:r>
      <w:r w:rsidR="006A2CB0" w:rsidRPr="003809BF">
        <w:rPr>
          <w:rFonts w:asciiTheme="minorHAnsi" w:hAnsiTheme="minorHAnsi" w:cstheme="minorHAnsi"/>
          <w:lang w:val="en-US"/>
        </w:rPr>
        <w:t>1</w:t>
      </w:r>
      <w:r w:rsidR="00666BDF" w:rsidRPr="003809BF">
        <w:rPr>
          <w:rFonts w:asciiTheme="minorHAnsi" w:hAnsiTheme="minorHAnsi" w:cstheme="minorHAnsi"/>
          <w:lang w:val="en-US"/>
        </w:rPr>
        <w:t>)</w:t>
      </w:r>
    </w:p>
    <w:p w:rsidR="006A0B49" w:rsidRPr="003809BF" w:rsidRDefault="00AB144E" w:rsidP="003B18C5">
      <w:pPr>
        <w:pStyle w:val="ListParagraph"/>
        <w:numPr>
          <w:ilvl w:val="0"/>
          <w:numId w:val="8"/>
        </w:numPr>
        <w:autoSpaceDE w:val="0"/>
        <w:autoSpaceDN w:val="0"/>
        <w:spacing w:line="360" w:lineRule="auto"/>
        <w:rPr>
          <w:rFonts w:asciiTheme="minorHAnsi" w:hAnsiTheme="minorHAnsi" w:cstheme="minorHAnsi"/>
          <w:lang w:val="en-IN"/>
        </w:rPr>
      </w:pPr>
      <w:r w:rsidRPr="003809BF">
        <w:rPr>
          <w:rFonts w:asciiTheme="minorHAnsi" w:hAnsiTheme="minorHAnsi" w:cstheme="minorHAnsi"/>
          <w:lang w:val="en-IN"/>
        </w:rPr>
        <w:t>Letter ref no. RA/BYPL/</w:t>
      </w:r>
      <w:r w:rsidR="00534783" w:rsidRPr="003809BF">
        <w:rPr>
          <w:rFonts w:asciiTheme="minorHAnsi" w:hAnsiTheme="minorHAnsi" w:cstheme="minorHAnsi"/>
          <w:lang w:val="en-IN"/>
        </w:rPr>
        <w:t>20</w:t>
      </w:r>
      <w:r w:rsidR="00534783" w:rsidRPr="003809BF">
        <w:rPr>
          <w:rFonts w:asciiTheme="minorHAnsi" w:hAnsiTheme="minorHAnsi" w:cstheme="minorHAnsi"/>
          <w:lang w:val="en-US"/>
        </w:rPr>
        <w:t>21-22</w:t>
      </w:r>
      <w:r w:rsidRPr="003809BF">
        <w:rPr>
          <w:rFonts w:asciiTheme="minorHAnsi" w:hAnsiTheme="minorHAnsi" w:cstheme="minorHAnsi"/>
          <w:lang w:val="en-IN"/>
        </w:rPr>
        <w:t>/</w:t>
      </w:r>
      <w:r w:rsidR="00534783" w:rsidRPr="003809BF">
        <w:rPr>
          <w:rFonts w:asciiTheme="minorHAnsi" w:hAnsiTheme="minorHAnsi" w:cstheme="minorHAnsi"/>
          <w:lang w:val="en-US"/>
        </w:rPr>
        <w:t>243</w:t>
      </w:r>
      <w:r w:rsidRPr="003809BF">
        <w:rPr>
          <w:rFonts w:asciiTheme="minorHAnsi" w:hAnsiTheme="minorHAnsi" w:cstheme="minorHAnsi"/>
          <w:lang w:val="en-IN"/>
        </w:rPr>
        <w:t xml:space="preserve"> dated </w:t>
      </w:r>
      <w:r w:rsidR="00534783" w:rsidRPr="003809BF">
        <w:rPr>
          <w:rFonts w:asciiTheme="minorHAnsi" w:hAnsiTheme="minorHAnsi" w:cstheme="minorHAnsi"/>
          <w:lang w:val="en-US"/>
        </w:rPr>
        <w:t>24.11.2021</w:t>
      </w:r>
      <w:r w:rsidR="00666BDF" w:rsidRPr="003809BF">
        <w:rPr>
          <w:rFonts w:asciiTheme="minorHAnsi" w:hAnsiTheme="minorHAnsi" w:cstheme="minorHAnsi"/>
          <w:lang w:val="en-US"/>
        </w:rPr>
        <w:t xml:space="preserve"> (Oct,</w:t>
      </w:r>
      <w:r w:rsidR="006A2CB0" w:rsidRPr="003809BF">
        <w:rPr>
          <w:rFonts w:asciiTheme="minorHAnsi" w:hAnsiTheme="minorHAnsi" w:cstheme="minorHAnsi"/>
          <w:lang w:val="en-US"/>
        </w:rPr>
        <w:t xml:space="preserve"> 21</w:t>
      </w:r>
      <w:r w:rsidR="00666BDF" w:rsidRPr="003809BF">
        <w:rPr>
          <w:rFonts w:asciiTheme="minorHAnsi" w:hAnsiTheme="minorHAnsi" w:cstheme="minorHAnsi"/>
          <w:lang w:val="en-US"/>
        </w:rPr>
        <w:t>)</w:t>
      </w:r>
    </w:p>
    <w:p w:rsidR="006A0B49" w:rsidRPr="003809BF" w:rsidRDefault="00AB144E" w:rsidP="003B18C5">
      <w:pPr>
        <w:pStyle w:val="ListParagraph"/>
        <w:numPr>
          <w:ilvl w:val="0"/>
          <w:numId w:val="8"/>
        </w:numPr>
        <w:autoSpaceDE w:val="0"/>
        <w:autoSpaceDN w:val="0"/>
        <w:spacing w:line="360" w:lineRule="auto"/>
        <w:rPr>
          <w:rFonts w:asciiTheme="minorHAnsi" w:hAnsiTheme="minorHAnsi" w:cstheme="minorHAnsi"/>
          <w:lang w:val="en-IN"/>
        </w:rPr>
      </w:pPr>
      <w:r w:rsidRPr="003809BF">
        <w:rPr>
          <w:rFonts w:asciiTheme="minorHAnsi" w:hAnsiTheme="minorHAnsi" w:cstheme="minorHAnsi"/>
          <w:lang w:val="en-IN"/>
        </w:rPr>
        <w:t>Letter ref no. RA/BYPL/</w:t>
      </w:r>
      <w:r w:rsidR="00534783" w:rsidRPr="003809BF">
        <w:rPr>
          <w:rFonts w:asciiTheme="minorHAnsi" w:hAnsiTheme="minorHAnsi" w:cstheme="minorHAnsi"/>
          <w:lang w:val="en-IN"/>
        </w:rPr>
        <w:t>20</w:t>
      </w:r>
      <w:r w:rsidR="00534783" w:rsidRPr="003809BF">
        <w:rPr>
          <w:rFonts w:asciiTheme="minorHAnsi" w:hAnsiTheme="minorHAnsi" w:cstheme="minorHAnsi"/>
          <w:lang w:val="en-US"/>
        </w:rPr>
        <w:t>21-22</w:t>
      </w:r>
      <w:r w:rsidRPr="003809BF">
        <w:rPr>
          <w:rFonts w:asciiTheme="minorHAnsi" w:hAnsiTheme="minorHAnsi" w:cstheme="minorHAnsi"/>
          <w:lang w:val="en-IN"/>
        </w:rPr>
        <w:t>/</w:t>
      </w:r>
      <w:r w:rsidR="00534783" w:rsidRPr="003809BF">
        <w:rPr>
          <w:rFonts w:asciiTheme="minorHAnsi" w:hAnsiTheme="minorHAnsi" w:cstheme="minorHAnsi"/>
          <w:lang w:val="en-US"/>
        </w:rPr>
        <w:t>273</w:t>
      </w:r>
      <w:r w:rsidRPr="003809BF">
        <w:rPr>
          <w:rFonts w:asciiTheme="minorHAnsi" w:hAnsiTheme="minorHAnsi" w:cstheme="minorHAnsi"/>
          <w:lang w:val="en-IN"/>
        </w:rPr>
        <w:t xml:space="preserve"> dated </w:t>
      </w:r>
      <w:r w:rsidR="00534783" w:rsidRPr="003809BF">
        <w:rPr>
          <w:rFonts w:asciiTheme="minorHAnsi" w:hAnsiTheme="minorHAnsi" w:cstheme="minorHAnsi"/>
          <w:lang w:val="en-US"/>
        </w:rPr>
        <w:t xml:space="preserve">27.12.2021 </w:t>
      </w:r>
      <w:r w:rsidR="00DE1A57" w:rsidRPr="003809BF">
        <w:rPr>
          <w:rFonts w:asciiTheme="minorHAnsi" w:hAnsiTheme="minorHAnsi" w:cstheme="minorHAnsi"/>
          <w:lang w:val="en-US"/>
        </w:rPr>
        <w:t>(</w:t>
      </w:r>
      <w:r w:rsidR="006A2CB0" w:rsidRPr="003809BF">
        <w:rPr>
          <w:rFonts w:asciiTheme="minorHAnsi" w:hAnsiTheme="minorHAnsi" w:cstheme="minorHAnsi"/>
          <w:lang w:val="en-US"/>
        </w:rPr>
        <w:t>Nov, 21</w:t>
      </w:r>
      <w:r w:rsidR="00666BDF" w:rsidRPr="003809BF">
        <w:rPr>
          <w:rFonts w:asciiTheme="minorHAnsi" w:hAnsiTheme="minorHAnsi" w:cstheme="minorHAnsi"/>
          <w:lang w:val="en-US"/>
        </w:rPr>
        <w:t>)</w:t>
      </w:r>
    </w:p>
    <w:p w:rsidR="006A0B49" w:rsidRPr="003809BF" w:rsidRDefault="00AB144E" w:rsidP="003B18C5">
      <w:pPr>
        <w:pStyle w:val="ListParagraph"/>
        <w:numPr>
          <w:ilvl w:val="0"/>
          <w:numId w:val="8"/>
        </w:numPr>
        <w:autoSpaceDE w:val="0"/>
        <w:autoSpaceDN w:val="0"/>
        <w:spacing w:line="360" w:lineRule="auto"/>
        <w:rPr>
          <w:rFonts w:asciiTheme="minorHAnsi" w:hAnsiTheme="minorHAnsi" w:cstheme="minorHAnsi"/>
          <w:lang w:val="en-IN"/>
        </w:rPr>
      </w:pPr>
      <w:r w:rsidRPr="003809BF">
        <w:rPr>
          <w:rFonts w:asciiTheme="minorHAnsi" w:hAnsiTheme="minorHAnsi" w:cstheme="minorHAnsi"/>
          <w:lang w:val="en-IN"/>
        </w:rPr>
        <w:t>Letter ref no. RA/BYPL/</w:t>
      </w:r>
      <w:r w:rsidR="00534783" w:rsidRPr="003809BF">
        <w:rPr>
          <w:rFonts w:asciiTheme="minorHAnsi" w:hAnsiTheme="minorHAnsi" w:cstheme="minorHAnsi"/>
          <w:lang w:val="en-IN"/>
        </w:rPr>
        <w:t>20</w:t>
      </w:r>
      <w:r w:rsidR="00534783" w:rsidRPr="003809BF">
        <w:rPr>
          <w:rFonts w:asciiTheme="minorHAnsi" w:hAnsiTheme="minorHAnsi" w:cstheme="minorHAnsi"/>
          <w:lang w:val="en-US"/>
        </w:rPr>
        <w:t>21-22</w:t>
      </w:r>
      <w:r w:rsidRPr="003809BF">
        <w:rPr>
          <w:rFonts w:asciiTheme="minorHAnsi" w:hAnsiTheme="minorHAnsi" w:cstheme="minorHAnsi"/>
          <w:lang w:val="en-IN"/>
        </w:rPr>
        <w:t>/</w:t>
      </w:r>
      <w:r w:rsidR="00534783" w:rsidRPr="003809BF">
        <w:rPr>
          <w:rFonts w:asciiTheme="minorHAnsi" w:hAnsiTheme="minorHAnsi" w:cstheme="minorHAnsi"/>
          <w:lang w:val="en-US"/>
        </w:rPr>
        <w:t>293</w:t>
      </w:r>
      <w:r w:rsidRPr="003809BF">
        <w:rPr>
          <w:rFonts w:asciiTheme="minorHAnsi" w:hAnsiTheme="minorHAnsi" w:cstheme="minorHAnsi"/>
          <w:lang w:val="en-IN"/>
        </w:rPr>
        <w:t xml:space="preserve"> dated </w:t>
      </w:r>
      <w:r w:rsidR="00534783" w:rsidRPr="003809BF">
        <w:rPr>
          <w:rFonts w:asciiTheme="minorHAnsi" w:hAnsiTheme="minorHAnsi" w:cstheme="minorHAnsi"/>
          <w:lang w:val="en-US"/>
        </w:rPr>
        <w:t xml:space="preserve">21.01.2022 </w:t>
      </w:r>
      <w:r w:rsidR="006A2CB0" w:rsidRPr="003809BF">
        <w:rPr>
          <w:rFonts w:asciiTheme="minorHAnsi" w:hAnsiTheme="minorHAnsi" w:cstheme="minorHAnsi"/>
          <w:lang w:val="en-US"/>
        </w:rPr>
        <w:t>(Dec, 21</w:t>
      </w:r>
      <w:r w:rsidR="00DE1A57" w:rsidRPr="003809BF">
        <w:rPr>
          <w:rFonts w:asciiTheme="minorHAnsi" w:hAnsiTheme="minorHAnsi" w:cstheme="minorHAnsi"/>
          <w:lang w:val="en-US"/>
        </w:rPr>
        <w:t>)</w:t>
      </w:r>
    </w:p>
    <w:p w:rsidR="006A0B49" w:rsidRPr="003809BF" w:rsidRDefault="00AB144E" w:rsidP="003B18C5">
      <w:pPr>
        <w:pStyle w:val="ListParagraph"/>
        <w:numPr>
          <w:ilvl w:val="0"/>
          <w:numId w:val="8"/>
        </w:numPr>
        <w:autoSpaceDE w:val="0"/>
        <w:autoSpaceDN w:val="0"/>
        <w:spacing w:line="360" w:lineRule="auto"/>
        <w:rPr>
          <w:rFonts w:asciiTheme="minorHAnsi" w:hAnsiTheme="minorHAnsi" w:cstheme="minorHAnsi"/>
          <w:lang w:val="en-IN"/>
        </w:rPr>
      </w:pPr>
      <w:r w:rsidRPr="003809BF">
        <w:rPr>
          <w:rFonts w:asciiTheme="minorHAnsi" w:hAnsiTheme="minorHAnsi" w:cstheme="minorHAnsi"/>
          <w:lang w:val="en-IN"/>
        </w:rPr>
        <w:t>Letter ref no. RA/BYPL/</w:t>
      </w:r>
      <w:r w:rsidR="00534783" w:rsidRPr="003809BF">
        <w:rPr>
          <w:rFonts w:asciiTheme="minorHAnsi" w:hAnsiTheme="minorHAnsi" w:cstheme="minorHAnsi"/>
          <w:lang w:val="en-IN"/>
        </w:rPr>
        <w:t>20</w:t>
      </w:r>
      <w:r w:rsidR="00534783" w:rsidRPr="003809BF">
        <w:rPr>
          <w:rFonts w:asciiTheme="minorHAnsi" w:hAnsiTheme="minorHAnsi" w:cstheme="minorHAnsi"/>
          <w:lang w:val="en-US"/>
        </w:rPr>
        <w:t>21-22</w:t>
      </w:r>
      <w:r w:rsidRPr="003809BF">
        <w:rPr>
          <w:rFonts w:asciiTheme="minorHAnsi" w:hAnsiTheme="minorHAnsi" w:cstheme="minorHAnsi"/>
          <w:lang w:val="en-IN"/>
        </w:rPr>
        <w:t>/</w:t>
      </w:r>
      <w:r w:rsidR="00534783" w:rsidRPr="003809BF">
        <w:rPr>
          <w:rFonts w:asciiTheme="minorHAnsi" w:hAnsiTheme="minorHAnsi" w:cstheme="minorHAnsi"/>
          <w:lang w:val="en-US"/>
        </w:rPr>
        <w:t>308</w:t>
      </w:r>
      <w:r w:rsidR="00DE1A57" w:rsidRPr="003809BF">
        <w:rPr>
          <w:rFonts w:asciiTheme="minorHAnsi" w:hAnsiTheme="minorHAnsi" w:cstheme="minorHAnsi"/>
          <w:lang w:val="en-US"/>
        </w:rPr>
        <w:t xml:space="preserve"> </w:t>
      </w:r>
      <w:r w:rsidRPr="003809BF">
        <w:rPr>
          <w:rFonts w:asciiTheme="minorHAnsi" w:hAnsiTheme="minorHAnsi" w:cstheme="minorHAnsi"/>
          <w:lang w:val="en-IN"/>
        </w:rPr>
        <w:t xml:space="preserve">dated </w:t>
      </w:r>
      <w:r w:rsidR="00534783" w:rsidRPr="003809BF">
        <w:rPr>
          <w:rFonts w:asciiTheme="minorHAnsi" w:hAnsiTheme="minorHAnsi" w:cstheme="minorHAnsi"/>
          <w:lang w:val="en-US"/>
        </w:rPr>
        <w:t xml:space="preserve">12.02.2022 </w:t>
      </w:r>
      <w:r w:rsidR="00666BDF" w:rsidRPr="003809BF">
        <w:rPr>
          <w:rFonts w:asciiTheme="minorHAnsi" w:hAnsiTheme="minorHAnsi" w:cstheme="minorHAnsi"/>
          <w:lang w:val="en-US"/>
        </w:rPr>
        <w:t>(Jan</w:t>
      </w:r>
      <w:r w:rsidR="006A2CB0" w:rsidRPr="003809BF">
        <w:rPr>
          <w:rFonts w:asciiTheme="minorHAnsi" w:hAnsiTheme="minorHAnsi" w:cstheme="minorHAnsi"/>
          <w:lang w:val="en-US"/>
        </w:rPr>
        <w:t>, 22</w:t>
      </w:r>
      <w:r w:rsidR="00DE1A57" w:rsidRPr="003809BF">
        <w:rPr>
          <w:rFonts w:asciiTheme="minorHAnsi" w:hAnsiTheme="minorHAnsi" w:cstheme="minorHAnsi"/>
          <w:lang w:val="en-US"/>
        </w:rPr>
        <w:t>)</w:t>
      </w:r>
    </w:p>
    <w:p w:rsidR="00666BDF" w:rsidRPr="003809BF" w:rsidRDefault="00666BDF" w:rsidP="003B18C5">
      <w:pPr>
        <w:pStyle w:val="ListParagraph"/>
        <w:numPr>
          <w:ilvl w:val="0"/>
          <w:numId w:val="8"/>
        </w:numPr>
        <w:autoSpaceDE w:val="0"/>
        <w:autoSpaceDN w:val="0"/>
        <w:spacing w:line="360" w:lineRule="auto"/>
        <w:rPr>
          <w:rFonts w:asciiTheme="minorHAnsi" w:hAnsiTheme="minorHAnsi" w:cstheme="minorHAnsi"/>
          <w:lang w:val="en-IN"/>
        </w:rPr>
      </w:pPr>
      <w:r w:rsidRPr="003809BF">
        <w:rPr>
          <w:rFonts w:asciiTheme="minorHAnsi" w:hAnsiTheme="minorHAnsi" w:cstheme="minorHAnsi"/>
          <w:lang w:val="en-IN"/>
        </w:rPr>
        <w:t>Letter ref no. RA/BYPL/</w:t>
      </w:r>
      <w:r w:rsidR="00534783" w:rsidRPr="003809BF">
        <w:rPr>
          <w:rFonts w:asciiTheme="minorHAnsi" w:hAnsiTheme="minorHAnsi" w:cstheme="minorHAnsi"/>
          <w:lang w:val="en-IN"/>
        </w:rPr>
        <w:t>20</w:t>
      </w:r>
      <w:r w:rsidR="00534783" w:rsidRPr="003809BF">
        <w:rPr>
          <w:rFonts w:asciiTheme="minorHAnsi" w:hAnsiTheme="minorHAnsi" w:cstheme="minorHAnsi"/>
          <w:lang w:val="en-US"/>
        </w:rPr>
        <w:t>21-22</w:t>
      </w:r>
      <w:r w:rsidRPr="003809BF">
        <w:rPr>
          <w:rFonts w:asciiTheme="minorHAnsi" w:hAnsiTheme="minorHAnsi" w:cstheme="minorHAnsi"/>
          <w:lang w:val="en-IN"/>
        </w:rPr>
        <w:t>/</w:t>
      </w:r>
      <w:r w:rsidR="00534783" w:rsidRPr="003809BF">
        <w:rPr>
          <w:rFonts w:asciiTheme="minorHAnsi" w:hAnsiTheme="minorHAnsi" w:cstheme="minorHAnsi"/>
          <w:lang w:val="en-US"/>
        </w:rPr>
        <w:t>349</w:t>
      </w:r>
      <w:r w:rsidRPr="003809BF">
        <w:rPr>
          <w:rFonts w:asciiTheme="minorHAnsi" w:hAnsiTheme="minorHAnsi" w:cstheme="minorHAnsi"/>
          <w:lang w:val="en-US"/>
        </w:rPr>
        <w:t xml:space="preserve"> </w:t>
      </w:r>
      <w:r w:rsidRPr="003809BF">
        <w:rPr>
          <w:rFonts w:asciiTheme="minorHAnsi" w:hAnsiTheme="minorHAnsi" w:cstheme="minorHAnsi"/>
          <w:lang w:val="en-IN"/>
        </w:rPr>
        <w:t xml:space="preserve">dated </w:t>
      </w:r>
      <w:r w:rsidR="00534783" w:rsidRPr="003809BF">
        <w:rPr>
          <w:rFonts w:asciiTheme="minorHAnsi" w:hAnsiTheme="minorHAnsi" w:cstheme="minorHAnsi"/>
          <w:lang w:val="en-US"/>
        </w:rPr>
        <w:t xml:space="preserve">25.03.2022 </w:t>
      </w:r>
      <w:r w:rsidR="006A2CB0" w:rsidRPr="003809BF">
        <w:rPr>
          <w:rFonts w:asciiTheme="minorHAnsi" w:hAnsiTheme="minorHAnsi" w:cstheme="minorHAnsi"/>
          <w:lang w:val="en-US"/>
        </w:rPr>
        <w:t>(Feb, 22</w:t>
      </w:r>
      <w:r w:rsidRPr="003809BF">
        <w:rPr>
          <w:rFonts w:asciiTheme="minorHAnsi" w:hAnsiTheme="minorHAnsi" w:cstheme="minorHAnsi"/>
          <w:lang w:val="en-US"/>
        </w:rPr>
        <w:t>)</w:t>
      </w:r>
    </w:p>
    <w:p w:rsidR="00666BDF" w:rsidRPr="003809BF" w:rsidRDefault="00666BDF" w:rsidP="003B18C5">
      <w:pPr>
        <w:pStyle w:val="ListParagraph"/>
        <w:numPr>
          <w:ilvl w:val="0"/>
          <w:numId w:val="8"/>
        </w:numPr>
        <w:autoSpaceDE w:val="0"/>
        <w:autoSpaceDN w:val="0"/>
        <w:spacing w:line="360" w:lineRule="auto"/>
        <w:rPr>
          <w:rFonts w:asciiTheme="minorHAnsi" w:hAnsiTheme="minorHAnsi" w:cstheme="minorHAnsi"/>
          <w:lang w:val="en-IN"/>
        </w:rPr>
      </w:pPr>
      <w:r w:rsidRPr="003809BF">
        <w:rPr>
          <w:rFonts w:asciiTheme="minorHAnsi" w:hAnsiTheme="minorHAnsi" w:cstheme="minorHAnsi"/>
          <w:lang w:val="en-IN"/>
        </w:rPr>
        <w:t>Letter ref no. RA/BYPL/</w:t>
      </w:r>
      <w:r w:rsidR="00534783" w:rsidRPr="003809BF">
        <w:rPr>
          <w:rFonts w:asciiTheme="minorHAnsi" w:hAnsiTheme="minorHAnsi" w:cstheme="minorHAnsi"/>
          <w:lang w:val="en-IN"/>
        </w:rPr>
        <w:t>20</w:t>
      </w:r>
      <w:r w:rsidR="00534783" w:rsidRPr="003809BF">
        <w:rPr>
          <w:rFonts w:asciiTheme="minorHAnsi" w:hAnsiTheme="minorHAnsi" w:cstheme="minorHAnsi"/>
          <w:lang w:val="en-US"/>
        </w:rPr>
        <w:t>22-23</w:t>
      </w:r>
      <w:r w:rsidRPr="003809BF">
        <w:rPr>
          <w:rFonts w:asciiTheme="minorHAnsi" w:hAnsiTheme="minorHAnsi" w:cstheme="minorHAnsi"/>
          <w:lang w:val="en-IN"/>
        </w:rPr>
        <w:t>/</w:t>
      </w:r>
      <w:r w:rsidR="004944A3" w:rsidRPr="003809BF">
        <w:rPr>
          <w:rFonts w:asciiTheme="minorHAnsi" w:hAnsiTheme="minorHAnsi" w:cstheme="minorHAnsi"/>
          <w:lang w:val="en-US"/>
        </w:rPr>
        <w:t>72</w:t>
      </w:r>
      <w:r w:rsidRPr="003809BF">
        <w:rPr>
          <w:rFonts w:asciiTheme="minorHAnsi" w:hAnsiTheme="minorHAnsi" w:cstheme="minorHAnsi"/>
          <w:lang w:val="en-US"/>
        </w:rPr>
        <w:t xml:space="preserve"> </w:t>
      </w:r>
      <w:r w:rsidRPr="003809BF">
        <w:rPr>
          <w:rFonts w:asciiTheme="minorHAnsi" w:hAnsiTheme="minorHAnsi" w:cstheme="minorHAnsi"/>
          <w:lang w:val="en-IN"/>
        </w:rPr>
        <w:t xml:space="preserve">dated </w:t>
      </w:r>
      <w:r w:rsidR="004944A3" w:rsidRPr="003809BF">
        <w:rPr>
          <w:rFonts w:asciiTheme="minorHAnsi" w:hAnsiTheme="minorHAnsi" w:cstheme="minorHAnsi"/>
          <w:lang w:val="en-US"/>
        </w:rPr>
        <w:t>24.06</w:t>
      </w:r>
      <w:r w:rsidR="00534783" w:rsidRPr="003809BF">
        <w:rPr>
          <w:rFonts w:asciiTheme="minorHAnsi" w:hAnsiTheme="minorHAnsi" w:cstheme="minorHAnsi"/>
          <w:lang w:val="en-US"/>
        </w:rPr>
        <w:t xml:space="preserve">.2022 </w:t>
      </w:r>
      <w:r w:rsidR="006A2CB0" w:rsidRPr="003809BF">
        <w:rPr>
          <w:rFonts w:asciiTheme="minorHAnsi" w:hAnsiTheme="minorHAnsi" w:cstheme="minorHAnsi"/>
          <w:lang w:val="en-US"/>
        </w:rPr>
        <w:t>(Mar, 22</w:t>
      </w:r>
      <w:r w:rsidRPr="003809BF">
        <w:rPr>
          <w:rFonts w:asciiTheme="minorHAnsi" w:hAnsiTheme="minorHAnsi" w:cstheme="minorHAnsi"/>
          <w:lang w:val="en-US"/>
        </w:rPr>
        <w:t>)</w:t>
      </w:r>
    </w:p>
    <w:p w:rsidR="006A0B49" w:rsidRPr="003809BF" w:rsidRDefault="003B18C5" w:rsidP="00A848D3">
      <w:pPr>
        <w:autoSpaceDE w:val="0"/>
        <w:autoSpaceDN w:val="0"/>
        <w:spacing w:line="360" w:lineRule="auto"/>
        <w:ind w:left="720"/>
        <w:jc w:val="both"/>
        <w:rPr>
          <w:rFonts w:asciiTheme="minorHAnsi" w:hAnsiTheme="minorHAnsi" w:cstheme="minorHAnsi"/>
          <w:sz w:val="24"/>
          <w:lang w:val="en-IN"/>
        </w:rPr>
      </w:pPr>
      <w:r w:rsidRPr="003809BF">
        <w:rPr>
          <w:rFonts w:asciiTheme="minorHAnsi" w:hAnsiTheme="minorHAnsi" w:cstheme="minorHAnsi"/>
          <w:sz w:val="24"/>
          <w:lang w:val="en-IN"/>
        </w:rPr>
        <w:t xml:space="preserve">With respect to </w:t>
      </w:r>
      <w:r w:rsidR="009C6BFC" w:rsidRPr="003809BF">
        <w:rPr>
          <w:rFonts w:asciiTheme="minorHAnsi" w:hAnsiTheme="minorHAnsi" w:cstheme="minorHAnsi"/>
          <w:sz w:val="24"/>
          <w:lang w:val="en-IN"/>
        </w:rPr>
        <w:t>the abovementioned compliance, the P</w:t>
      </w:r>
      <w:r w:rsidRPr="003809BF">
        <w:rPr>
          <w:rFonts w:asciiTheme="minorHAnsi" w:hAnsiTheme="minorHAnsi" w:cstheme="minorHAnsi"/>
          <w:sz w:val="24"/>
          <w:lang w:val="en-IN"/>
        </w:rPr>
        <w:t xml:space="preserve">etitioner would like to submit that </w:t>
      </w:r>
      <w:r w:rsidR="00637BD0" w:rsidRPr="003809BF">
        <w:rPr>
          <w:rFonts w:asciiTheme="minorHAnsi" w:hAnsiTheme="minorHAnsi" w:cstheme="minorHAnsi"/>
          <w:sz w:val="24"/>
        </w:rPr>
        <w:t>Hon’ble Commission vide its order no. F.17 (266)/DERC/</w:t>
      </w:r>
      <w:proofErr w:type="gramStart"/>
      <w:r w:rsidR="00637BD0" w:rsidRPr="003809BF">
        <w:rPr>
          <w:rFonts w:asciiTheme="minorHAnsi" w:hAnsiTheme="minorHAnsi" w:cstheme="minorHAnsi"/>
          <w:sz w:val="24"/>
        </w:rPr>
        <w:t>Engg./</w:t>
      </w:r>
      <w:proofErr w:type="gramEnd"/>
      <w:r w:rsidR="00637BD0" w:rsidRPr="003809BF">
        <w:rPr>
          <w:rFonts w:asciiTheme="minorHAnsi" w:hAnsiTheme="minorHAnsi" w:cstheme="minorHAnsi"/>
          <w:sz w:val="24"/>
        </w:rPr>
        <w:t xml:space="preserve">2018-19/6330/ dated 27.04.2021 has suspended the Standards of Performance which was later revoked vide its order no. F.17 (266)/DERC/Engg./2018-19/6330/ dated 22.06.2021 </w:t>
      </w:r>
      <w:r w:rsidRPr="003809BF">
        <w:rPr>
          <w:rFonts w:asciiTheme="minorHAnsi" w:hAnsiTheme="minorHAnsi" w:cstheme="minorHAnsi"/>
          <w:sz w:val="24"/>
          <w:lang w:val="en-IN"/>
        </w:rPr>
        <w:t>under regulation 83 of DERC (Supply Code &amp; performance Standards) Regulations 2017 and DERC (Terms and Conditions of Tariff) Regulations 2017. Under this force majeure condition all performance parameters were kept in abeyance till the time situation normal</w:t>
      </w:r>
      <w:r w:rsidR="00364722" w:rsidRPr="003809BF">
        <w:rPr>
          <w:rFonts w:asciiTheme="minorHAnsi" w:hAnsiTheme="minorHAnsi" w:cstheme="minorHAnsi"/>
          <w:sz w:val="24"/>
          <w:lang w:val="en-IN"/>
        </w:rPr>
        <w:t xml:space="preserve">izes. </w:t>
      </w:r>
      <w:r w:rsidRPr="003809BF">
        <w:rPr>
          <w:rFonts w:asciiTheme="minorHAnsi" w:hAnsiTheme="minorHAnsi" w:cstheme="minorHAnsi"/>
          <w:sz w:val="24"/>
          <w:lang w:val="en-IN"/>
        </w:rPr>
        <w:t>Therefore, we req</w:t>
      </w:r>
      <w:r w:rsidR="00364722" w:rsidRPr="003809BF">
        <w:rPr>
          <w:rFonts w:asciiTheme="minorHAnsi" w:hAnsiTheme="minorHAnsi" w:cstheme="minorHAnsi"/>
          <w:sz w:val="24"/>
          <w:lang w:val="en-IN"/>
        </w:rPr>
        <w:t>uest the Hon’ble Commission to c</w:t>
      </w:r>
      <w:r w:rsidRPr="003809BF">
        <w:rPr>
          <w:rFonts w:asciiTheme="minorHAnsi" w:hAnsiTheme="minorHAnsi" w:cstheme="minorHAnsi"/>
          <w:sz w:val="24"/>
          <w:lang w:val="en-IN"/>
        </w:rPr>
        <w:t xml:space="preserve">ondone </w:t>
      </w:r>
      <w:r w:rsidR="00364722" w:rsidRPr="003809BF">
        <w:rPr>
          <w:rFonts w:asciiTheme="minorHAnsi" w:hAnsiTheme="minorHAnsi" w:cstheme="minorHAnsi"/>
          <w:sz w:val="24"/>
          <w:lang w:val="en-IN"/>
        </w:rPr>
        <w:t xml:space="preserve">any </w:t>
      </w:r>
      <w:r w:rsidRPr="003809BF">
        <w:rPr>
          <w:rFonts w:asciiTheme="minorHAnsi" w:hAnsiTheme="minorHAnsi" w:cstheme="minorHAnsi"/>
          <w:sz w:val="24"/>
          <w:lang w:val="en-IN"/>
        </w:rPr>
        <w:t>delay</w:t>
      </w:r>
      <w:r w:rsidR="00364722" w:rsidRPr="003809BF">
        <w:rPr>
          <w:rFonts w:asciiTheme="minorHAnsi" w:hAnsiTheme="minorHAnsi" w:cstheme="minorHAnsi"/>
          <w:sz w:val="24"/>
          <w:lang w:val="en-IN"/>
        </w:rPr>
        <w:t xml:space="preserve"> in this regard.</w:t>
      </w:r>
    </w:p>
    <w:p w:rsidR="003B18C5" w:rsidRPr="003809BF" w:rsidRDefault="003B18C5" w:rsidP="003B18C5">
      <w:pPr>
        <w:autoSpaceDE w:val="0"/>
        <w:autoSpaceDN w:val="0"/>
        <w:spacing w:line="360" w:lineRule="auto"/>
        <w:jc w:val="both"/>
        <w:rPr>
          <w:rFonts w:asciiTheme="minorHAnsi" w:hAnsiTheme="minorHAnsi" w:cstheme="minorHAnsi"/>
          <w:sz w:val="24"/>
          <w:lang w:val="en-IN"/>
        </w:rPr>
      </w:pPr>
    </w:p>
    <w:p w:rsidR="00DC42A9" w:rsidRPr="003809BF" w:rsidRDefault="00DC42A9" w:rsidP="00DC42A9">
      <w:pPr>
        <w:pStyle w:val="ListParagraph"/>
        <w:numPr>
          <w:ilvl w:val="0"/>
          <w:numId w:val="6"/>
        </w:numPr>
        <w:autoSpaceDE w:val="0"/>
        <w:autoSpaceDN w:val="0"/>
        <w:spacing w:line="360" w:lineRule="auto"/>
        <w:rPr>
          <w:rFonts w:asciiTheme="minorHAnsi" w:hAnsiTheme="minorHAnsi" w:cstheme="minorHAnsi"/>
          <w:i/>
          <w:iCs/>
        </w:rPr>
      </w:pPr>
      <w:r w:rsidRPr="003809BF">
        <w:rPr>
          <w:rFonts w:asciiTheme="minorHAnsi" w:hAnsiTheme="minorHAnsi" w:cstheme="minorHAnsi"/>
          <w:i/>
          <w:iCs/>
        </w:rPr>
        <w:t xml:space="preserve">To submit compliance report related to the findings of the Energy Audit conducted by the Commission within 30 days from the issuance of this Tariff Order (Ref: Para 6.11 (f) of the Tariff Order dated </w:t>
      </w:r>
      <w:r w:rsidRPr="003809BF">
        <w:rPr>
          <w:rFonts w:asciiTheme="minorHAnsi" w:hAnsiTheme="minorHAnsi" w:cstheme="minorHAnsi"/>
          <w:lang w:val="en-IN"/>
        </w:rPr>
        <w:t>30.09.2021</w:t>
      </w:r>
      <w:r w:rsidRPr="003809BF">
        <w:rPr>
          <w:rFonts w:asciiTheme="minorHAnsi" w:hAnsiTheme="minorHAnsi" w:cstheme="minorHAnsi"/>
          <w:i/>
          <w:iCs/>
        </w:rPr>
        <w:t>);</w:t>
      </w:r>
    </w:p>
    <w:p w:rsidR="00DC42A9" w:rsidRPr="003809BF" w:rsidRDefault="00DC42A9" w:rsidP="00DC42A9">
      <w:pPr>
        <w:pStyle w:val="ListParagraph"/>
        <w:autoSpaceDE w:val="0"/>
        <w:autoSpaceDN w:val="0"/>
        <w:spacing w:line="360" w:lineRule="auto"/>
        <w:rPr>
          <w:rFonts w:asciiTheme="minorHAnsi" w:hAnsiTheme="minorHAnsi" w:cstheme="minorHAnsi"/>
          <w:iCs/>
        </w:rPr>
      </w:pPr>
    </w:p>
    <w:p w:rsidR="00DC42A9" w:rsidRPr="003809BF" w:rsidRDefault="00DC42A9" w:rsidP="00DC42A9">
      <w:pPr>
        <w:pStyle w:val="ListParagraph"/>
        <w:spacing w:line="360" w:lineRule="auto"/>
        <w:rPr>
          <w:rFonts w:asciiTheme="minorHAnsi" w:hAnsiTheme="minorHAnsi" w:cstheme="minorHAnsi"/>
          <w:b/>
          <w:u w:val="single"/>
          <w:lang w:val="en-IN"/>
        </w:rPr>
      </w:pPr>
      <w:r w:rsidRPr="003809BF">
        <w:rPr>
          <w:rFonts w:asciiTheme="minorHAnsi" w:hAnsiTheme="minorHAnsi" w:cstheme="minorHAnsi"/>
          <w:b/>
          <w:u w:val="single"/>
          <w:lang w:val="en-IN"/>
        </w:rPr>
        <w:t>Compliance:</w:t>
      </w:r>
    </w:p>
    <w:p w:rsidR="00DC42A9" w:rsidRPr="003809BF" w:rsidRDefault="00DC42A9" w:rsidP="00DC42A9">
      <w:pPr>
        <w:pStyle w:val="ListParagraph"/>
        <w:autoSpaceDE w:val="0"/>
        <w:autoSpaceDN w:val="0"/>
        <w:spacing w:line="360" w:lineRule="auto"/>
        <w:rPr>
          <w:rFonts w:asciiTheme="minorHAnsi" w:hAnsiTheme="minorHAnsi" w:cstheme="minorHAnsi"/>
          <w:lang w:val="en-IN"/>
        </w:rPr>
      </w:pPr>
      <w:r w:rsidRPr="003809BF">
        <w:rPr>
          <w:rFonts w:asciiTheme="minorHAnsi" w:hAnsiTheme="minorHAnsi" w:cstheme="minorHAnsi"/>
          <w:lang w:val="en-IN"/>
        </w:rPr>
        <w:t xml:space="preserve">The </w:t>
      </w:r>
      <w:r w:rsidR="002025D7" w:rsidRPr="003809BF">
        <w:rPr>
          <w:rFonts w:asciiTheme="minorHAnsi" w:hAnsiTheme="minorHAnsi" w:cstheme="minorHAnsi"/>
          <w:lang w:val="en-IN"/>
        </w:rPr>
        <w:t xml:space="preserve">aforesaid directive has been complied by the Petitioner by submitting the comments on Energy Audit Report and its observations/findings </w:t>
      </w:r>
      <w:r w:rsidRPr="003809BF">
        <w:rPr>
          <w:rFonts w:asciiTheme="minorHAnsi" w:hAnsiTheme="minorHAnsi" w:cstheme="minorHAnsi"/>
          <w:lang w:val="en-IN"/>
        </w:rPr>
        <w:t xml:space="preserve">vide </w:t>
      </w:r>
      <w:r w:rsidR="002025D7" w:rsidRPr="003809BF">
        <w:rPr>
          <w:rFonts w:asciiTheme="minorHAnsi" w:hAnsiTheme="minorHAnsi" w:cstheme="minorHAnsi"/>
          <w:lang w:val="en-IN"/>
        </w:rPr>
        <w:t>letter no. RA/BYPL/2021-22/226</w:t>
      </w:r>
      <w:r w:rsidRPr="003809BF">
        <w:rPr>
          <w:rFonts w:asciiTheme="minorHAnsi" w:hAnsiTheme="minorHAnsi" w:cstheme="minorHAnsi"/>
          <w:lang w:val="en-IN"/>
        </w:rPr>
        <w:t xml:space="preserve"> dated </w:t>
      </w:r>
      <w:r w:rsidR="002025D7" w:rsidRPr="003809BF">
        <w:rPr>
          <w:rFonts w:asciiTheme="minorHAnsi" w:hAnsiTheme="minorHAnsi" w:cstheme="minorHAnsi"/>
          <w:lang w:val="en-IN"/>
        </w:rPr>
        <w:t>12.11.2021</w:t>
      </w:r>
      <w:r w:rsidRPr="003809BF">
        <w:rPr>
          <w:rFonts w:asciiTheme="minorHAnsi" w:hAnsiTheme="minorHAnsi" w:cstheme="minorHAnsi"/>
          <w:lang w:val="en-IN"/>
        </w:rPr>
        <w:t xml:space="preserve">. </w:t>
      </w:r>
    </w:p>
    <w:p w:rsidR="00DC42A9" w:rsidRPr="003809BF" w:rsidRDefault="00DC42A9" w:rsidP="00DC42A9">
      <w:pPr>
        <w:pStyle w:val="ListParagraph"/>
        <w:autoSpaceDE w:val="0"/>
        <w:autoSpaceDN w:val="0"/>
        <w:spacing w:line="360" w:lineRule="auto"/>
        <w:rPr>
          <w:rFonts w:asciiTheme="minorHAnsi" w:hAnsiTheme="minorHAnsi" w:cstheme="minorHAnsi"/>
          <w:i/>
          <w:iCs/>
        </w:rPr>
      </w:pPr>
    </w:p>
    <w:p w:rsidR="006A0B49" w:rsidRPr="003809BF" w:rsidRDefault="00AB144E" w:rsidP="003B18C5">
      <w:pPr>
        <w:pStyle w:val="ListParagraph"/>
        <w:numPr>
          <w:ilvl w:val="0"/>
          <w:numId w:val="6"/>
        </w:numPr>
        <w:autoSpaceDE w:val="0"/>
        <w:autoSpaceDN w:val="0"/>
        <w:spacing w:line="360" w:lineRule="auto"/>
        <w:rPr>
          <w:rFonts w:asciiTheme="minorHAnsi" w:hAnsiTheme="minorHAnsi" w:cstheme="minorHAnsi"/>
          <w:i/>
          <w:iCs/>
        </w:rPr>
      </w:pPr>
      <w:r w:rsidRPr="003809BF">
        <w:rPr>
          <w:rFonts w:asciiTheme="minorHAnsi" w:hAnsiTheme="minorHAnsi" w:cstheme="minorHAnsi"/>
          <w:i/>
          <w:iCs/>
        </w:rPr>
        <w:t>To submit the energy audit report in respect of their network at HT level and above (Ref: Para 6.1</w:t>
      </w:r>
      <w:r w:rsidR="009C6BFC" w:rsidRPr="003809BF">
        <w:rPr>
          <w:rFonts w:asciiTheme="minorHAnsi" w:hAnsiTheme="minorHAnsi" w:cstheme="minorHAnsi"/>
          <w:i/>
          <w:iCs/>
        </w:rPr>
        <w:t>1</w:t>
      </w:r>
      <w:r w:rsidR="00DC42A9" w:rsidRPr="003809BF">
        <w:rPr>
          <w:rFonts w:asciiTheme="minorHAnsi" w:hAnsiTheme="minorHAnsi" w:cstheme="minorHAnsi"/>
          <w:i/>
          <w:iCs/>
        </w:rPr>
        <w:t xml:space="preserve"> (g</w:t>
      </w:r>
      <w:r w:rsidRPr="003809BF">
        <w:rPr>
          <w:rFonts w:asciiTheme="minorHAnsi" w:hAnsiTheme="minorHAnsi" w:cstheme="minorHAnsi"/>
          <w:i/>
          <w:iCs/>
        </w:rPr>
        <w:t>)</w:t>
      </w:r>
      <w:r w:rsidR="009C6BFC" w:rsidRPr="003809BF">
        <w:rPr>
          <w:rFonts w:asciiTheme="minorHAnsi" w:hAnsiTheme="minorHAnsi" w:cstheme="minorHAnsi"/>
          <w:i/>
          <w:iCs/>
        </w:rPr>
        <w:t xml:space="preserve"> </w:t>
      </w:r>
      <w:r w:rsidRPr="003809BF">
        <w:rPr>
          <w:rFonts w:asciiTheme="minorHAnsi" w:hAnsiTheme="minorHAnsi" w:cstheme="minorHAnsi"/>
          <w:i/>
          <w:iCs/>
        </w:rPr>
        <w:t xml:space="preserve">of the Tariff Order dated </w:t>
      </w:r>
      <w:r w:rsidR="009C6BFC" w:rsidRPr="003809BF">
        <w:rPr>
          <w:rFonts w:asciiTheme="minorHAnsi" w:hAnsiTheme="minorHAnsi" w:cstheme="minorHAnsi"/>
          <w:lang w:val="en-IN"/>
        </w:rPr>
        <w:t>30.09.2021</w:t>
      </w:r>
      <w:r w:rsidRPr="003809BF">
        <w:rPr>
          <w:rFonts w:asciiTheme="minorHAnsi" w:hAnsiTheme="minorHAnsi" w:cstheme="minorHAnsi"/>
          <w:i/>
          <w:iCs/>
        </w:rPr>
        <w:t>);</w:t>
      </w:r>
    </w:p>
    <w:p w:rsidR="006A0B49" w:rsidRPr="003809BF" w:rsidRDefault="006A0B49" w:rsidP="003B18C5">
      <w:pPr>
        <w:pStyle w:val="ListParagraph"/>
        <w:spacing w:line="360" w:lineRule="auto"/>
        <w:rPr>
          <w:rFonts w:asciiTheme="minorHAnsi" w:hAnsiTheme="minorHAnsi" w:cstheme="minorHAnsi"/>
          <w:b/>
          <w:u w:val="single"/>
          <w:lang w:val="en-IN"/>
        </w:rPr>
      </w:pPr>
    </w:p>
    <w:p w:rsidR="006A0B49" w:rsidRPr="003809BF" w:rsidRDefault="00AB144E" w:rsidP="003B18C5">
      <w:pPr>
        <w:pStyle w:val="ListParagraph"/>
        <w:spacing w:line="360" w:lineRule="auto"/>
        <w:rPr>
          <w:rFonts w:asciiTheme="minorHAnsi" w:hAnsiTheme="minorHAnsi" w:cstheme="minorHAnsi"/>
          <w:b/>
          <w:u w:val="single"/>
          <w:lang w:val="en-IN"/>
        </w:rPr>
      </w:pPr>
      <w:r w:rsidRPr="003809BF">
        <w:rPr>
          <w:rFonts w:asciiTheme="minorHAnsi" w:hAnsiTheme="minorHAnsi" w:cstheme="minorHAnsi"/>
          <w:b/>
          <w:u w:val="single"/>
          <w:lang w:val="en-IN"/>
        </w:rPr>
        <w:t>Compliance:</w:t>
      </w:r>
    </w:p>
    <w:p w:rsidR="006A0B49" w:rsidRPr="003809BF" w:rsidRDefault="00AB144E" w:rsidP="003B18C5">
      <w:pPr>
        <w:pStyle w:val="ListParagraph"/>
        <w:autoSpaceDE w:val="0"/>
        <w:autoSpaceDN w:val="0"/>
        <w:spacing w:line="360" w:lineRule="auto"/>
        <w:rPr>
          <w:rFonts w:asciiTheme="minorHAnsi" w:hAnsiTheme="minorHAnsi" w:cstheme="minorHAnsi"/>
          <w:lang w:val="en-IN"/>
        </w:rPr>
      </w:pPr>
      <w:r w:rsidRPr="003809BF">
        <w:rPr>
          <w:rFonts w:asciiTheme="minorHAnsi" w:hAnsiTheme="minorHAnsi" w:cstheme="minorHAnsi"/>
          <w:lang w:val="en-IN"/>
        </w:rPr>
        <w:t>The energy audit report</w:t>
      </w:r>
      <w:r w:rsidR="0037280B" w:rsidRPr="003809BF">
        <w:rPr>
          <w:rFonts w:asciiTheme="minorHAnsi" w:hAnsiTheme="minorHAnsi" w:cstheme="minorHAnsi"/>
          <w:lang w:val="en-IN"/>
        </w:rPr>
        <w:t xml:space="preserve"> for FY </w:t>
      </w:r>
      <w:r w:rsidR="009C6BFC" w:rsidRPr="003809BF">
        <w:rPr>
          <w:rFonts w:asciiTheme="minorHAnsi" w:hAnsiTheme="minorHAnsi" w:cstheme="minorHAnsi"/>
          <w:lang w:val="en-IN"/>
        </w:rPr>
        <w:t>2021-22</w:t>
      </w:r>
      <w:r w:rsidR="0037280B" w:rsidRPr="003809BF">
        <w:rPr>
          <w:rFonts w:asciiTheme="minorHAnsi" w:hAnsiTheme="minorHAnsi" w:cstheme="minorHAnsi"/>
          <w:lang w:val="en-IN"/>
        </w:rPr>
        <w:t xml:space="preserve"> in respect of petitioner’s</w:t>
      </w:r>
      <w:r w:rsidRPr="003809BF">
        <w:rPr>
          <w:rFonts w:asciiTheme="minorHAnsi" w:hAnsiTheme="minorHAnsi" w:cstheme="minorHAnsi"/>
          <w:lang w:val="en-IN"/>
        </w:rPr>
        <w:t xml:space="preserve"> network at HT level and above has been submitted with the Hon’ble Commission vide </w:t>
      </w:r>
      <w:r w:rsidR="009C6BFC" w:rsidRPr="003809BF">
        <w:rPr>
          <w:rFonts w:asciiTheme="minorHAnsi" w:hAnsiTheme="minorHAnsi" w:cstheme="minorHAnsi"/>
          <w:lang w:val="en-IN"/>
        </w:rPr>
        <w:t>letter ref no. RA/BYPL/2022-23/151</w:t>
      </w:r>
      <w:r w:rsidRPr="003809BF">
        <w:rPr>
          <w:rFonts w:asciiTheme="minorHAnsi" w:hAnsiTheme="minorHAnsi" w:cstheme="minorHAnsi"/>
          <w:lang w:val="en-IN"/>
        </w:rPr>
        <w:t xml:space="preserve"> dated </w:t>
      </w:r>
      <w:r w:rsidR="009C6BFC" w:rsidRPr="003809BF">
        <w:rPr>
          <w:rFonts w:asciiTheme="minorHAnsi" w:hAnsiTheme="minorHAnsi" w:cstheme="minorHAnsi"/>
          <w:lang w:val="en-IN"/>
        </w:rPr>
        <w:t>03.08.2022</w:t>
      </w:r>
      <w:r w:rsidRPr="003809BF">
        <w:rPr>
          <w:rFonts w:asciiTheme="minorHAnsi" w:hAnsiTheme="minorHAnsi" w:cstheme="minorHAnsi"/>
          <w:lang w:val="en-IN"/>
        </w:rPr>
        <w:t>.</w:t>
      </w:r>
      <w:r w:rsidR="00A848D3" w:rsidRPr="003809BF">
        <w:rPr>
          <w:rFonts w:asciiTheme="minorHAnsi" w:hAnsiTheme="minorHAnsi" w:cstheme="minorHAnsi"/>
          <w:lang w:val="en-IN"/>
        </w:rPr>
        <w:t xml:space="preserve"> </w:t>
      </w:r>
    </w:p>
    <w:p w:rsidR="00A848D3" w:rsidRPr="003809BF" w:rsidRDefault="00A848D3" w:rsidP="003B18C5">
      <w:pPr>
        <w:pStyle w:val="ListParagraph"/>
        <w:autoSpaceDE w:val="0"/>
        <w:autoSpaceDN w:val="0"/>
        <w:spacing w:line="360" w:lineRule="auto"/>
        <w:rPr>
          <w:rFonts w:asciiTheme="minorHAnsi" w:hAnsiTheme="minorHAnsi" w:cstheme="minorHAnsi"/>
          <w:b/>
          <w:color w:val="FF0000"/>
          <w:lang w:val="en-US"/>
        </w:rPr>
      </w:pPr>
    </w:p>
    <w:p w:rsidR="006A0B49" w:rsidRPr="003809BF" w:rsidRDefault="006A0B49" w:rsidP="003B18C5">
      <w:pPr>
        <w:pStyle w:val="ListParagraph"/>
        <w:autoSpaceDE w:val="0"/>
        <w:autoSpaceDN w:val="0"/>
        <w:spacing w:line="360" w:lineRule="auto"/>
        <w:rPr>
          <w:rFonts w:asciiTheme="minorHAnsi" w:hAnsiTheme="minorHAnsi" w:cstheme="minorHAnsi"/>
          <w:i/>
          <w:color w:val="000000"/>
        </w:rPr>
      </w:pPr>
    </w:p>
    <w:p w:rsidR="006A0B49" w:rsidRPr="003809BF" w:rsidRDefault="00AB144E" w:rsidP="003B18C5">
      <w:pPr>
        <w:pStyle w:val="ListParagraph"/>
        <w:numPr>
          <w:ilvl w:val="0"/>
          <w:numId w:val="6"/>
        </w:numPr>
        <w:autoSpaceDE w:val="0"/>
        <w:autoSpaceDN w:val="0"/>
        <w:spacing w:line="360" w:lineRule="auto"/>
        <w:rPr>
          <w:rFonts w:asciiTheme="minorHAnsi" w:hAnsiTheme="minorHAnsi" w:cstheme="minorHAnsi"/>
          <w:i/>
          <w:color w:val="000000"/>
        </w:rPr>
      </w:pPr>
      <w:r w:rsidRPr="003809BF">
        <w:rPr>
          <w:rFonts w:asciiTheme="minorHAnsi" w:hAnsiTheme="minorHAnsi" w:cstheme="minorHAnsi"/>
          <w:i/>
          <w:color w:val="000000"/>
        </w:rPr>
        <w:t xml:space="preserve">To submit the Auditor’s certificate in respect of Form 2.1(a) on quarterly basis within the next quarter </w:t>
      </w:r>
      <w:r w:rsidRPr="003809BF">
        <w:rPr>
          <w:rFonts w:asciiTheme="minorHAnsi" w:hAnsiTheme="minorHAnsi" w:cstheme="minorHAnsi"/>
          <w:i/>
          <w:iCs/>
        </w:rPr>
        <w:t>(Ref: Para 6.1</w:t>
      </w:r>
      <w:r w:rsidR="009C6BFC" w:rsidRPr="003809BF">
        <w:rPr>
          <w:rFonts w:asciiTheme="minorHAnsi" w:hAnsiTheme="minorHAnsi" w:cstheme="minorHAnsi"/>
          <w:i/>
          <w:iCs/>
        </w:rPr>
        <w:t>1</w:t>
      </w:r>
      <w:r w:rsidR="00DC42A9" w:rsidRPr="003809BF">
        <w:rPr>
          <w:rFonts w:asciiTheme="minorHAnsi" w:hAnsiTheme="minorHAnsi" w:cstheme="minorHAnsi"/>
          <w:i/>
          <w:iCs/>
        </w:rPr>
        <w:t xml:space="preserve"> (h</w:t>
      </w:r>
      <w:r w:rsidRPr="003809BF">
        <w:rPr>
          <w:rFonts w:asciiTheme="minorHAnsi" w:hAnsiTheme="minorHAnsi" w:cstheme="minorHAnsi"/>
          <w:i/>
          <w:iCs/>
        </w:rPr>
        <w:t>)</w:t>
      </w:r>
      <w:r w:rsidR="009C6BFC" w:rsidRPr="003809BF">
        <w:rPr>
          <w:rFonts w:asciiTheme="minorHAnsi" w:hAnsiTheme="minorHAnsi" w:cstheme="minorHAnsi"/>
          <w:i/>
          <w:iCs/>
        </w:rPr>
        <w:t xml:space="preserve"> </w:t>
      </w:r>
      <w:r w:rsidRPr="003809BF">
        <w:rPr>
          <w:rFonts w:asciiTheme="minorHAnsi" w:hAnsiTheme="minorHAnsi" w:cstheme="minorHAnsi"/>
          <w:i/>
          <w:iCs/>
        </w:rPr>
        <w:t xml:space="preserve">of the Tariff Order dated </w:t>
      </w:r>
      <w:r w:rsidR="009C6BFC" w:rsidRPr="003809BF">
        <w:rPr>
          <w:rFonts w:asciiTheme="minorHAnsi" w:hAnsiTheme="minorHAnsi" w:cstheme="minorHAnsi"/>
          <w:lang w:val="en-IN"/>
        </w:rPr>
        <w:t>30.09.2021</w:t>
      </w:r>
      <w:r w:rsidRPr="003809BF">
        <w:rPr>
          <w:rFonts w:asciiTheme="minorHAnsi" w:hAnsiTheme="minorHAnsi" w:cstheme="minorHAnsi"/>
          <w:i/>
          <w:iCs/>
        </w:rPr>
        <w:t>);</w:t>
      </w:r>
    </w:p>
    <w:p w:rsidR="006A0B49" w:rsidRPr="003809BF" w:rsidRDefault="00AB144E" w:rsidP="003B18C5">
      <w:pPr>
        <w:spacing w:line="360" w:lineRule="auto"/>
        <w:ind w:left="720"/>
        <w:contextualSpacing/>
        <w:jc w:val="both"/>
        <w:rPr>
          <w:rFonts w:asciiTheme="minorHAnsi" w:hAnsiTheme="minorHAnsi" w:cstheme="minorHAnsi"/>
          <w:b/>
          <w:sz w:val="24"/>
          <w:u w:val="single"/>
          <w:lang w:val="en-IN"/>
        </w:rPr>
      </w:pPr>
      <w:r w:rsidRPr="003809BF">
        <w:rPr>
          <w:rFonts w:asciiTheme="minorHAnsi" w:hAnsiTheme="minorHAnsi" w:cstheme="minorHAnsi"/>
          <w:b/>
          <w:sz w:val="24"/>
          <w:u w:val="single"/>
          <w:lang w:val="en-IN"/>
        </w:rPr>
        <w:t>Compliance:</w:t>
      </w:r>
    </w:p>
    <w:p w:rsidR="006A0B49" w:rsidRPr="003809BF" w:rsidRDefault="00AB144E" w:rsidP="003B18C5">
      <w:pPr>
        <w:pStyle w:val="ListParagraph"/>
        <w:autoSpaceDE w:val="0"/>
        <w:autoSpaceDN w:val="0"/>
        <w:spacing w:line="360" w:lineRule="auto"/>
        <w:ind w:left="709"/>
        <w:rPr>
          <w:rFonts w:asciiTheme="minorHAnsi" w:hAnsiTheme="minorHAnsi" w:cstheme="minorHAnsi"/>
        </w:rPr>
      </w:pPr>
      <w:r w:rsidRPr="003809BF">
        <w:rPr>
          <w:rFonts w:asciiTheme="minorHAnsi" w:hAnsiTheme="minorHAnsi" w:cstheme="minorHAnsi"/>
          <w:lang w:val="en-IN"/>
        </w:rPr>
        <w:t>The</w:t>
      </w:r>
      <w:r w:rsidRPr="003809BF">
        <w:rPr>
          <w:rFonts w:asciiTheme="minorHAnsi" w:hAnsiTheme="minorHAnsi" w:cstheme="minorHAnsi"/>
        </w:rPr>
        <w:t xml:space="preserve"> Petitioner has complied with the aforesaid directive. The Information has been submitted with the Hon’ble commission vide the following letters;</w:t>
      </w:r>
    </w:p>
    <w:p w:rsidR="006A0B49" w:rsidRPr="003809BF" w:rsidRDefault="00AB144E" w:rsidP="003B18C5">
      <w:pPr>
        <w:pStyle w:val="ListParagraph"/>
        <w:numPr>
          <w:ilvl w:val="0"/>
          <w:numId w:val="9"/>
        </w:numPr>
        <w:autoSpaceDE w:val="0"/>
        <w:autoSpaceDN w:val="0"/>
        <w:spacing w:line="360" w:lineRule="auto"/>
        <w:rPr>
          <w:rFonts w:asciiTheme="minorHAnsi" w:hAnsiTheme="minorHAnsi" w:cstheme="minorHAnsi"/>
          <w:lang w:val="en-IN"/>
        </w:rPr>
      </w:pPr>
      <w:r w:rsidRPr="003809BF">
        <w:rPr>
          <w:rFonts w:asciiTheme="minorHAnsi" w:hAnsiTheme="minorHAnsi" w:cstheme="minorHAnsi"/>
          <w:lang w:val="en-IN"/>
        </w:rPr>
        <w:t xml:space="preserve">Letter ref no. </w:t>
      </w:r>
      <w:r w:rsidR="00666BDF" w:rsidRPr="003809BF">
        <w:rPr>
          <w:rFonts w:asciiTheme="minorHAnsi" w:hAnsiTheme="minorHAnsi" w:cstheme="minorHAnsi"/>
          <w:lang w:val="en-IN"/>
        </w:rPr>
        <w:t>RA/BYPL/20</w:t>
      </w:r>
      <w:r w:rsidR="00694C62" w:rsidRPr="003809BF">
        <w:rPr>
          <w:rFonts w:asciiTheme="minorHAnsi" w:hAnsiTheme="minorHAnsi" w:cstheme="minorHAnsi"/>
          <w:lang w:val="en-US"/>
        </w:rPr>
        <w:t>21-22</w:t>
      </w:r>
      <w:r w:rsidR="00666BDF" w:rsidRPr="003809BF">
        <w:rPr>
          <w:rFonts w:asciiTheme="minorHAnsi" w:hAnsiTheme="minorHAnsi" w:cstheme="minorHAnsi"/>
          <w:lang w:val="en-IN"/>
        </w:rPr>
        <w:t>/</w:t>
      </w:r>
      <w:r w:rsidR="00694C62" w:rsidRPr="003809BF">
        <w:rPr>
          <w:rFonts w:asciiTheme="minorHAnsi" w:hAnsiTheme="minorHAnsi" w:cstheme="minorHAnsi"/>
          <w:lang w:val="en-US"/>
        </w:rPr>
        <w:t>182</w:t>
      </w:r>
      <w:r w:rsidR="008E2A26" w:rsidRPr="003809BF">
        <w:rPr>
          <w:rFonts w:asciiTheme="minorHAnsi" w:hAnsiTheme="minorHAnsi" w:cstheme="minorHAnsi"/>
          <w:lang w:val="en-US"/>
        </w:rPr>
        <w:t xml:space="preserve"> </w:t>
      </w:r>
      <w:r w:rsidRPr="003809BF">
        <w:rPr>
          <w:rFonts w:asciiTheme="minorHAnsi" w:hAnsiTheme="minorHAnsi" w:cstheme="minorHAnsi"/>
          <w:lang w:val="en-IN"/>
        </w:rPr>
        <w:t>dated</w:t>
      </w:r>
      <w:r w:rsidR="00694C62" w:rsidRPr="003809BF">
        <w:rPr>
          <w:rFonts w:asciiTheme="minorHAnsi" w:hAnsiTheme="minorHAnsi" w:cstheme="minorHAnsi"/>
          <w:lang w:val="en-IN"/>
        </w:rPr>
        <w:t xml:space="preserve"> 27.09</w:t>
      </w:r>
      <w:r w:rsidR="008E2A26" w:rsidRPr="003809BF">
        <w:rPr>
          <w:rFonts w:asciiTheme="minorHAnsi" w:hAnsiTheme="minorHAnsi" w:cstheme="minorHAnsi"/>
          <w:lang w:val="en-IN"/>
        </w:rPr>
        <w:t>.2021</w:t>
      </w:r>
      <w:r w:rsidRPr="003809BF">
        <w:rPr>
          <w:rFonts w:asciiTheme="minorHAnsi" w:hAnsiTheme="minorHAnsi" w:cstheme="minorHAnsi"/>
          <w:lang w:val="en-IN"/>
        </w:rPr>
        <w:t xml:space="preserve"> </w:t>
      </w:r>
      <w:r w:rsidR="007644DD" w:rsidRPr="003809BF">
        <w:rPr>
          <w:rFonts w:asciiTheme="minorHAnsi" w:hAnsiTheme="minorHAnsi" w:cstheme="minorHAnsi"/>
          <w:lang w:val="en-IN"/>
        </w:rPr>
        <w:t>(Q1 of FY 2021-22</w:t>
      </w:r>
      <w:r w:rsidRPr="003809BF">
        <w:rPr>
          <w:rFonts w:asciiTheme="minorHAnsi" w:hAnsiTheme="minorHAnsi" w:cstheme="minorHAnsi"/>
          <w:lang w:val="en-IN"/>
        </w:rPr>
        <w:t>).</w:t>
      </w:r>
    </w:p>
    <w:p w:rsidR="006A0B49" w:rsidRPr="003809BF" w:rsidRDefault="00AB144E" w:rsidP="003B18C5">
      <w:pPr>
        <w:pStyle w:val="ListParagraph"/>
        <w:numPr>
          <w:ilvl w:val="0"/>
          <w:numId w:val="9"/>
        </w:numPr>
        <w:autoSpaceDE w:val="0"/>
        <w:autoSpaceDN w:val="0"/>
        <w:spacing w:line="360" w:lineRule="auto"/>
        <w:rPr>
          <w:rFonts w:asciiTheme="minorHAnsi" w:hAnsiTheme="minorHAnsi" w:cstheme="minorHAnsi"/>
          <w:lang w:val="en-IN"/>
        </w:rPr>
      </w:pPr>
      <w:r w:rsidRPr="003809BF">
        <w:rPr>
          <w:rFonts w:asciiTheme="minorHAnsi" w:hAnsiTheme="minorHAnsi" w:cstheme="minorHAnsi"/>
          <w:lang w:val="en-IN"/>
        </w:rPr>
        <w:t xml:space="preserve">Letter ref no. </w:t>
      </w:r>
      <w:r w:rsidR="00666BDF" w:rsidRPr="003809BF">
        <w:rPr>
          <w:rFonts w:asciiTheme="minorHAnsi" w:hAnsiTheme="minorHAnsi" w:cstheme="minorHAnsi"/>
          <w:lang w:val="en-IN"/>
        </w:rPr>
        <w:t>RA/BYPL/20</w:t>
      </w:r>
      <w:r w:rsidR="00694C62" w:rsidRPr="003809BF">
        <w:rPr>
          <w:rFonts w:asciiTheme="minorHAnsi" w:hAnsiTheme="minorHAnsi" w:cstheme="minorHAnsi"/>
          <w:lang w:val="en-US"/>
        </w:rPr>
        <w:t>21-22</w:t>
      </w:r>
      <w:r w:rsidR="00666BDF" w:rsidRPr="003809BF">
        <w:rPr>
          <w:rFonts w:asciiTheme="minorHAnsi" w:hAnsiTheme="minorHAnsi" w:cstheme="minorHAnsi"/>
          <w:lang w:val="en-IN"/>
        </w:rPr>
        <w:t>/</w:t>
      </w:r>
      <w:r w:rsidR="00694C62" w:rsidRPr="003809BF">
        <w:rPr>
          <w:rFonts w:asciiTheme="minorHAnsi" w:hAnsiTheme="minorHAnsi" w:cstheme="minorHAnsi"/>
          <w:lang w:val="en-US"/>
        </w:rPr>
        <w:t>270</w:t>
      </w:r>
      <w:r w:rsidR="008E2A26" w:rsidRPr="003809BF">
        <w:rPr>
          <w:rFonts w:asciiTheme="minorHAnsi" w:hAnsiTheme="minorHAnsi" w:cstheme="minorHAnsi"/>
          <w:lang w:val="en-US"/>
        </w:rPr>
        <w:t xml:space="preserve"> </w:t>
      </w:r>
      <w:r w:rsidR="00666BDF" w:rsidRPr="003809BF">
        <w:rPr>
          <w:rFonts w:asciiTheme="minorHAnsi" w:hAnsiTheme="minorHAnsi" w:cstheme="minorHAnsi"/>
          <w:lang w:val="en-IN"/>
        </w:rPr>
        <w:t>dated</w:t>
      </w:r>
      <w:r w:rsidR="00694C62" w:rsidRPr="003809BF">
        <w:rPr>
          <w:rFonts w:asciiTheme="minorHAnsi" w:hAnsiTheme="minorHAnsi" w:cstheme="minorHAnsi"/>
          <w:lang w:val="en-IN"/>
        </w:rPr>
        <w:t xml:space="preserve"> 22.12</w:t>
      </w:r>
      <w:r w:rsidR="008E2A26" w:rsidRPr="003809BF">
        <w:rPr>
          <w:rFonts w:asciiTheme="minorHAnsi" w:hAnsiTheme="minorHAnsi" w:cstheme="minorHAnsi"/>
          <w:lang w:val="en-IN"/>
        </w:rPr>
        <w:t>.2021</w:t>
      </w:r>
      <w:r w:rsidR="00666BDF" w:rsidRPr="003809BF">
        <w:rPr>
          <w:rFonts w:asciiTheme="minorHAnsi" w:hAnsiTheme="minorHAnsi" w:cstheme="minorHAnsi"/>
          <w:lang w:val="en-IN"/>
        </w:rPr>
        <w:t xml:space="preserve"> (Q2 </w:t>
      </w:r>
      <w:r w:rsidR="007644DD" w:rsidRPr="003809BF">
        <w:rPr>
          <w:rFonts w:asciiTheme="minorHAnsi" w:hAnsiTheme="minorHAnsi" w:cstheme="minorHAnsi"/>
          <w:lang w:val="en-IN"/>
        </w:rPr>
        <w:t>of FY 2021-22</w:t>
      </w:r>
      <w:r w:rsidRPr="003809BF">
        <w:rPr>
          <w:rFonts w:asciiTheme="minorHAnsi" w:hAnsiTheme="minorHAnsi" w:cstheme="minorHAnsi"/>
          <w:lang w:val="en-IN"/>
        </w:rPr>
        <w:t>).</w:t>
      </w:r>
    </w:p>
    <w:p w:rsidR="006A0B49" w:rsidRPr="003809BF" w:rsidRDefault="00AB144E" w:rsidP="003B18C5">
      <w:pPr>
        <w:pStyle w:val="ListParagraph"/>
        <w:numPr>
          <w:ilvl w:val="0"/>
          <w:numId w:val="9"/>
        </w:numPr>
        <w:autoSpaceDE w:val="0"/>
        <w:autoSpaceDN w:val="0"/>
        <w:spacing w:line="360" w:lineRule="auto"/>
        <w:rPr>
          <w:rFonts w:asciiTheme="minorHAnsi" w:hAnsiTheme="minorHAnsi" w:cstheme="minorHAnsi"/>
          <w:lang w:val="en-IN"/>
        </w:rPr>
      </w:pPr>
      <w:r w:rsidRPr="003809BF">
        <w:rPr>
          <w:rFonts w:asciiTheme="minorHAnsi" w:hAnsiTheme="minorHAnsi" w:cstheme="minorHAnsi"/>
          <w:lang w:val="en-IN"/>
        </w:rPr>
        <w:t xml:space="preserve">Letter ref no. </w:t>
      </w:r>
      <w:r w:rsidR="00666BDF" w:rsidRPr="003809BF">
        <w:rPr>
          <w:rFonts w:asciiTheme="minorHAnsi" w:hAnsiTheme="minorHAnsi" w:cstheme="minorHAnsi"/>
          <w:lang w:val="en-IN"/>
        </w:rPr>
        <w:t>RA/BYPL/20</w:t>
      </w:r>
      <w:r w:rsidR="00694C62" w:rsidRPr="003809BF">
        <w:rPr>
          <w:rFonts w:asciiTheme="minorHAnsi" w:hAnsiTheme="minorHAnsi" w:cstheme="minorHAnsi"/>
          <w:lang w:val="en-US"/>
        </w:rPr>
        <w:t>21-22</w:t>
      </w:r>
      <w:r w:rsidR="00666BDF" w:rsidRPr="003809BF">
        <w:rPr>
          <w:rFonts w:asciiTheme="minorHAnsi" w:hAnsiTheme="minorHAnsi" w:cstheme="minorHAnsi"/>
          <w:lang w:val="en-IN"/>
        </w:rPr>
        <w:t>/</w:t>
      </w:r>
      <w:r w:rsidR="00694C62" w:rsidRPr="003809BF">
        <w:rPr>
          <w:rFonts w:asciiTheme="minorHAnsi" w:hAnsiTheme="minorHAnsi" w:cstheme="minorHAnsi"/>
          <w:lang w:val="en-IN"/>
        </w:rPr>
        <w:t>355</w:t>
      </w:r>
      <w:r w:rsidR="00666BDF" w:rsidRPr="003809BF">
        <w:rPr>
          <w:rFonts w:asciiTheme="minorHAnsi" w:hAnsiTheme="minorHAnsi" w:cstheme="minorHAnsi"/>
          <w:lang w:val="en-US"/>
        </w:rPr>
        <w:t xml:space="preserve"> </w:t>
      </w:r>
      <w:r w:rsidRPr="003809BF">
        <w:rPr>
          <w:rFonts w:asciiTheme="minorHAnsi" w:hAnsiTheme="minorHAnsi" w:cstheme="minorHAnsi"/>
          <w:lang w:val="en-IN"/>
        </w:rPr>
        <w:t>dated</w:t>
      </w:r>
      <w:r w:rsidR="00694C62" w:rsidRPr="003809BF">
        <w:rPr>
          <w:rFonts w:asciiTheme="minorHAnsi" w:hAnsiTheme="minorHAnsi" w:cstheme="minorHAnsi"/>
          <w:lang w:val="en-IN"/>
        </w:rPr>
        <w:t xml:space="preserve"> 31.03.2022</w:t>
      </w:r>
      <w:r w:rsidRPr="003809BF">
        <w:rPr>
          <w:rFonts w:asciiTheme="minorHAnsi" w:hAnsiTheme="minorHAnsi" w:cstheme="minorHAnsi"/>
          <w:lang w:val="en-IN"/>
        </w:rPr>
        <w:t xml:space="preserve"> </w:t>
      </w:r>
      <w:r w:rsidR="00051943" w:rsidRPr="003809BF">
        <w:rPr>
          <w:rFonts w:asciiTheme="minorHAnsi" w:hAnsiTheme="minorHAnsi" w:cstheme="minorHAnsi"/>
          <w:lang w:val="en-IN"/>
        </w:rPr>
        <w:t>(</w:t>
      </w:r>
      <w:r w:rsidR="007711DC" w:rsidRPr="003809BF">
        <w:rPr>
          <w:rFonts w:asciiTheme="minorHAnsi" w:hAnsiTheme="minorHAnsi" w:cstheme="minorHAnsi"/>
          <w:lang w:val="en-IN"/>
        </w:rPr>
        <w:t xml:space="preserve">Q3 </w:t>
      </w:r>
      <w:r w:rsidR="007644DD" w:rsidRPr="003809BF">
        <w:rPr>
          <w:rFonts w:asciiTheme="minorHAnsi" w:hAnsiTheme="minorHAnsi" w:cstheme="minorHAnsi"/>
          <w:lang w:val="en-IN"/>
        </w:rPr>
        <w:t>of FY 2021-22</w:t>
      </w:r>
      <w:r w:rsidRPr="003809BF">
        <w:rPr>
          <w:rFonts w:asciiTheme="minorHAnsi" w:hAnsiTheme="minorHAnsi" w:cstheme="minorHAnsi"/>
          <w:lang w:val="en-IN"/>
        </w:rPr>
        <w:t>).</w:t>
      </w:r>
    </w:p>
    <w:p w:rsidR="006A0B49" w:rsidRPr="003809BF" w:rsidRDefault="00AB144E" w:rsidP="003B18C5">
      <w:pPr>
        <w:pStyle w:val="ListParagraph"/>
        <w:numPr>
          <w:ilvl w:val="0"/>
          <w:numId w:val="9"/>
        </w:numPr>
        <w:autoSpaceDE w:val="0"/>
        <w:autoSpaceDN w:val="0"/>
        <w:spacing w:line="360" w:lineRule="auto"/>
        <w:rPr>
          <w:rFonts w:asciiTheme="minorHAnsi" w:hAnsiTheme="minorHAnsi" w:cstheme="minorHAnsi"/>
          <w:lang w:val="en-IN"/>
        </w:rPr>
      </w:pPr>
      <w:r w:rsidRPr="003809BF">
        <w:rPr>
          <w:rFonts w:asciiTheme="minorHAnsi" w:hAnsiTheme="minorHAnsi" w:cstheme="minorHAnsi"/>
          <w:lang w:val="en-IN"/>
        </w:rPr>
        <w:t xml:space="preserve">Letter ref no. </w:t>
      </w:r>
      <w:r w:rsidR="00666BDF" w:rsidRPr="003809BF">
        <w:rPr>
          <w:rFonts w:asciiTheme="minorHAnsi" w:hAnsiTheme="minorHAnsi" w:cstheme="minorHAnsi"/>
          <w:lang w:val="en-IN"/>
        </w:rPr>
        <w:t>RA/BYPL/20</w:t>
      </w:r>
      <w:r w:rsidR="00694C62" w:rsidRPr="003809BF">
        <w:rPr>
          <w:rFonts w:asciiTheme="minorHAnsi" w:hAnsiTheme="minorHAnsi" w:cstheme="minorHAnsi"/>
          <w:lang w:val="en-US"/>
        </w:rPr>
        <w:t>22-23</w:t>
      </w:r>
      <w:r w:rsidR="00666BDF" w:rsidRPr="003809BF">
        <w:rPr>
          <w:rFonts w:asciiTheme="minorHAnsi" w:hAnsiTheme="minorHAnsi" w:cstheme="minorHAnsi"/>
          <w:lang w:val="en-IN"/>
        </w:rPr>
        <w:t>/</w:t>
      </w:r>
      <w:r w:rsidR="00694C62" w:rsidRPr="003809BF">
        <w:rPr>
          <w:rFonts w:asciiTheme="minorHAnsi" w:hAnsiTheme="minorHAnsi" w:cstheme="minorHAnsi"/>
          <w:lang w:val="en-US"/>
        </w:rPr>
        <w:t>99</w:t>
      </w:r>
      <w:r w:rsidR="008E2A26" w:rsidRPr="003809BF">
        <w:rPr>
          <w:rFonts w:asciiTheme="minorHAnsi" w:hAnsiTheme="minorHAnsi" w:cstheme="minorHAnsi"/>
          <w:lang w:val="en-US"/>
        </w:rPr>
        <w:t xml:space="preserve"> </w:t>
      </w:r>
      <w:r w:rsidRPr="003809BF">
        <w:rPr>
          <w:rFonts w:asciiTheme="minorHAnsi" w:hAnsiTheme="minorHAnsi" w:cstheme="minorHAnsi"/>
          <w:lang w:val="en-IN"/>
        </w:rPr>
        <w:t>dated</w:t>
      </w:r>
      <w:r w:rsidR="008E2A26" w:rsidRPr="003809BF">
        <w:rPr>
          <w:rFonts w:asciiTheme="minorHAnsi" w:hAnsiTheme="minorHAnsi" w:cstheme="minorHAnsi"/>
          <w:lang w:val="en-IN"/>
        </w:rPr>
        <w:t xml:space="preserve"> </w:t>
      </w:r>
      <w:r w:rsidR="00694C62" w:rsidRPr="003809BF">
        <w:rPr>
          <w:rFonts w:asciiTheme="minorHAnsi" w:hAnsiTheme="minorHAnsi" w:cstheme="minorHAnsi"/>
          <w:lang w:val="en-US"/>
        </w:rPr>
        <w:t>30.06.2022</w:t>
      </w:r>
      <w:r w:rsidR="008E2A26" w:rsidRPr="003809BF">
        <w:rPr>
          <w:rFonts w:asciiTheme="minorHAnsi" w:hAnsiTheme="minorHAnsi" w:cstheme="minorHAnsi"/>
          <w:lang w:val="en-US"/>
        </w:rPr>
        <w:t xml:space="preserve"> </w:t>
      </w:r>
      <w:r w:rsidR="00051943" w:rsidRPr="003809BF">
        <w:rPr>
          <w:rFonts w:asciiTheme="minorHAnsi" w:hAnsiTheme="minorHAnsi" w:cstheme="minorHAnsi"/>
          <w:lang w:val="en-IN"/>
        </w:rPr>
        <w:t>(</w:t>
      </w:r>
      <w:r w:rsidRPr="003809BF">
        <w:rPr>
          <w:rFonts w:asciiTheme="minorHAnsi" w:hAnsiTheme="minorHAnsi" w:cstheme="minorHAnsi"/>
          <w:lang w:val="en-IN"/>
        </w:rPr>
        <w:t>Q</w:t>
      </w:r>
      <w:r w:rsidRPr="003809BF">
        <w:rPr>
          <w:rFonts w:asciiTheme="minorHAnsi" w:hAnsiTheme="minorHAnsi" w:cstheme="minorHAnsi"/>
          <w:lang w:val="en-US"/>
        </w:rPr>
        <w:t>4</w:t>
      </w:r>
      <w:r w:rsidR="007644DD" w:rsidRPr="003809BF">
        <w:rPr>
          <w:rFonts w:asciiTheme="minorHAnsi" w:hAnsiTheme="minorHAnsi" w:cstheme="minorHAnsi"/>
          <w:lang w:val="en-IN"/>
        </w:rPr>
        <w:t xml:space="preserve"> of FY 2021-22</w:t>
      </w:r>
      <w:r w:rsidRPr="003809BF">
        <w:rPr>
          <w:rFonts w:asciiTheme="minorHAnsi" w:hAnsiTheme="minorHAnsi" w:cstheme="minorHAnsi"/>
          <w:lang w:val="en-IN"/>
        </w:rPr>
        <w:t>).</w:t>
      </w:r>
    </w:p>
    <w:p w:rsidR="007036FA" w:rsidRPr="003809BF" w:rsidRDefault="003A1860" w:rsidP="003A1860">
      <w:pPr>
        <w:pStyle w:val="ListParagraph"/>
        <w:autoSpaceDE w:val="0"/>
        <w:autoSpaceDN w:val="0"/>
        <w:spacing w:line="360" w:lineRule="auto"/>
        <w:rPr>
          <w:rFonts w:asciiTheme="minorHAnsi" w:hAnsiTheme="minorHAnsi" w:cstheme="minorHAnsi"/>
          <w:lang w:val="en-IN"/>
        </w:rPr>
      </w:pPr>
      <w:r w:rsidRPr="003809BF">
        <w:rPr>
          <w:rFonts w:asciiTheme="minorHAnsi" w:hAnsiTheme="minorHAnsi" w:cstheme="minorHAnsi"/>
          <w:lang w:val="en-IN"/>
        </w:rPr>
        <w:t xml:space="preserve">With respect to the abovementioned compliance, the Petitioner would like to submit that </w:t>
      </w:r>
      <w:r w:rsidRPr="003809BF">
        <w:rPr>
          <w:rFonts w:asciiTheme="minorHAnsi" w:hAnsiTheme="minorHAnsi" w:cstheme="minorHAnsi"/>
          <w:lang w:val="en-US"/>
        </w:rPr>
        <w:t>Hon’ble Commission vide its order no. F.17 (266)/DERC/</w:t>
      </w:r>
      <w:proofErr w:type="gramStart"/>
      <w:r w:rsidRPr="003809BF">
        <w:rPr>
          <w:rFonts w:asciiTheme="minorHAnsi" w:hAnsiTheme="minorHAnsi" w:cstheme="minorHAnsi"/>
          <w:lang w:val="en-US"/>
        </w:rPr>
        <w:t>Engg./</w:t>
      </w:r>
      <w:proofErr w:type="gramEnd"/>
      <w:r w:rsidRPr="003809BF">
        <w:rPr>
          <w:rFonts w:asciiTheme="minorHAnsi" w:hAnsiTheme="minorHAnsi" w:cstheme="minorHAnsi"/>
          <w:lang w:val="en-US"/>
        </w:rPr>
        <w:t xml:space="preserve">2018-19/6330/ dated 27.04.2021 has suspended the Standards of Performance which was later revoked vide its order no. F.17 (266)/DERC/Engg./2018-19/6330/ dated 22.06.2021 </w:t>
      </w:r>
      <w:r w:rsidRPr="003809BF">
        <w:rPr>
          <w:rFonts w:asciiTheme="minorHAnsi" w:hAnsiTheme="minorHAnsi" w:cstheme="minorHAnsi"/>
          <w:lang w:val="en-IN"/>
        </w:rPr>
        <w:t>under regulation 83 of DERC (Supply Code &amp; performance Standards) Regulations 2017 and DERC (Terms and Conditions of Tariff) Regulations 2017.</w:t>
      </w:r>
      <w:r w:rsidR="00A848D3" w:rsidRPr="003809BF">
        <w:rPr>
          <w:rFonts w:asciiTheme="minorHAnsi" w:hAnsiTheme="minorHAnsi" w:cstheme="minorHAnsi"/>
          <w:lang w:val="en-IN"/>
        </w:rPr>
        <w:t xml:space="preserve"> Under this force majeure condition all performance parameters were kept in abeyance till the time situation normalizes. Therefore, we request the Hon’ble Commission to condone any delay in this regard.</w:t>
      </w:r>
    </w:p>
    <w:p w:rsidR="00A848D3" w:rsidRPr="003809BF" w:rsidRDefault="00A848D3" w:rsidP="00A848D3">
      <w:pPr>
        <w:autoSpaceDE w:val="0"/>
        <w:autoSpaceDN w:val="0"/>
        <w:spacing w:line="360" w:lineRule="auto"/>
        <w:ind w:left="720"/>
        <w:rPr>
          <w:rFonts w:asciiTheme="minorHAnsi" w:hAnsiTheme="minorHAnsi" w:cstheme="minorHAnsi"/>
          <w:color w:val="000000"/>
          <w:sz w:val="24"/>
          <w:lang w:val="en-IN" w:eastAsia="en-IN"/>
        </w:rPr>
      </w:pPr>
    </w:p>
    <w:p w:rsidR="007036FA" w:rsidRPr="003809BF" w:rsidRDefault="007036FA" w:rsidP="003B18C5">
      <w:pPr>
        <w:pStyle w:val="ListParagraph"/>
        <w:numPr>
          <w:ilvl w:val="0"/>
          <w:numId w:val="6"/>
        </w:numPr>
        <w:autoSpaceDE w:val="0"/>
        <w:autoSpaceDN w:val="0"/>
        <w:spacing w:line="360" w:lineRule="auto"/>
        <w:rPr>
          <w:rFonts w:asciiTheme="minorHAnsi" w:hAnsiTheme="minorHAnsi" w:cstheme="minorHAnsi"/>
          <w:i/>
          <w:color w:val="000000"/>
        </w:rPr>
      </w:pPr>
      <w:r w:rsidRPr="003809BF">
        <w:rPr>
          <w:rFonts w:asciiTheme="minorHAnsi" w:hAnsiTheme="minorHAnsi" w:cstheme="minorHAnsi"/>
          <w:i/>
          <w:color w:val="000000"/>
        </w:rPr>
        <w:t>To submit the details of network capacity as per the particulars specified for determination of O&amp;M expenses on quarterly basis by the end of next month</w:t>
      </w:r>
      <w:r w:rsidR="008E2A26" w:rsidRPr="003809BF">
        <w:rPr>
          <w:rFonts w:asciiTheme="minorHAnsi" w:hAnsiTheme="minorHAnsi" w:cstheme="minorHAnsi"/>
          <w:i/>
          <w:color w:val="000000"/>
        </w:rPr>
        <w:t xml:space="preserve"> (</w:t>
      </w:r>
      <w:r w:rsidR="008E2A26" w:rsidRPr="003809BF">
        <w:rPr>
          <w:rFonts w:asciiTheme="minorHAnsi" w:hAnsiTheme="minorHAnsi" w:cstheme="minorHAnsi"/>
          <w:i/>
          <w:iCs/>
        </w:rPr>
        <w:t>Ref: Para 6.1</w:t>
      </w:r>
      <w:r w:rsidR="00DC42A9" w:rsidRPr="003809BF">
        <w:rPr>
          <w:rFonts w:asciiTheme="minorHAnsi" w:hAnsiTheme="minorHAnsi" w:cstheme="minorHAnsi"/>
          <w:i/>
          <w:iCs/>
        </w:rPr>
        <w:t>1 (</w:t>
      </w:r>
      <w:proofErr w:type="spellStart"/>
      <w:r w:rsidR="00DC42A9" w:rsidRPr="003809BF">
        <w:rPr>
          <w:rFonts w:asciiTheme="minorHAnsi" w:hAnsiTheme="minorHAnsi" w:cstheme="minorHAnsi"/>
          <w:i/>
          <w:iCs/>
        </w:rPr>
        <w:t>i</w:t>
      </w:r>
      <w:proofErr w:type="spellEnd"/>
      <w:r w:rsidR="008E2A26" w:rsidRPr="003809BF">
        <w:rPr>
          <w:rFonts w:asciiTheme="minorHAnsi" w:hAnsiTheme="minorHAnsi" w:cstheme="minorHAnsi"/>
          <w:i/>
          <w:iCs/>
        </w:rPr>
        <w:t xml:space="preserve">) of the Tariff Order dated </w:t>
      </w:r>
      <w:r w:rsidR="00DC42A9" w:rsidRPr="003809BF">
        <w:rPr>
          <w:rFonts w:asciiTheme="minorHAnsi" w:hAnsiTheme="minorHAnsi" w:cstheme="minorHAnsi"/>
          <w:lang w:val="en-IN"/>
        </w:rPr>
        <w:t>30.09.2021</w:t>
      </w:r>
      <w:r w:rsidR="008E2A26" w:rsidRPr="003809BF">
        <w:rPr>
          <w:rFonts w:asciiTheme="minorHAnsi" w:hAnsiTheme="minorHAnsi" w:cstheme="minorHAnsi"/>
          <w:i/>
          <w:iCs/>
        </w:rPr>
        <w:t>)</w:t>
      </w:r>
      <w:r w:rsidRPr="003809BF">
        <w:rPr>
          <w:rFonts w:asciiTheme="minorHAnsi" w:hAnsiTheme="minorHAnsi" w:cstheme="minorHAnsi"/>
          <w:i/>
          <w:color w:val="000000"/>
        </w:rPr>
        <w:t xml:space="preserve">; </w:t>
      </w:r>
    </w:p>
    <w:p w:rsidR="007036FA" w:rsidRPr="003809BF" w:rsidRDefault="007036FA" w:rsidP="003B18C5">
      <w:pPr>
        <w:pStyle w:val="ListParagraph"/>
        <w:spacing w:line="360" w:lineRule="auto"/>
        <w:rPr>
          <w:rFonts w:asciiTheme="minorHAnsi" w:hAnsiTheme="minorHAnsi" w:cstheme="minorHAnsi"/>
          <w:b/>
          <w:u w:val="single"/>
          <w:lang w:val="en-IN"/>
        </w:rPr>
      </w:pPr>
      <w:r w:rsidRPr="003809BF">
        <w:rPr>
          <w:rFonts w:asciiTheme="minorHAnsi" w:hAnsiTheme="minorHAnsi" w:cstheme="minorHAnsi"/>
          <w:b/>
          <w:u w:val="single"/>
          <w:lang w:val="en-IN"/>
        </w:rPr>
        <w:lastRenderedPageBreak/>
        <w:t>Compliance:</w:t>
      </w:r>
    </w:p>
    <w:p w:rsidR="007036FA" w:rsidRPr="003809BF" w:rsidRDefault="007036FA" w:rsidP="003B18C5">
      <w:pPr>
        <w:pStyle w:val="ListParagraph"/>
        <w:autoSpaceDE w:val="0"/>
        <w:autoSpaceDN w:val="0"/>
        <w:spacing w:line="360" w:lineRule="auto"/>
        <w:rPr>
          <w:rFonts w:asciiTheme="minorHAnsi" w:hAnsiTheme="minorHAnsi" w:cstheme="minorHAnsi"/>
        </w:rPr>
      </w:pPr>
      <w:r w:rsidRPr="003809BF">
        <w:rPr>
          <w:rFonts w:asciiTheme="minorHAnsi" w:hAnsiTheme="minorHAnsi" w:cstheme="minorHAnsi"/>
          <w:lang w:val="en-IN"/>
        </w:rPr>
        <w:t>The</w:t>
      </w:r>
      <w:r w:rsidRPr="003809BF">
        <w:rPr>
          <w:rFonts w:asciiTheme="minorHAnsi" w:hAnsiTheme="minorHAnsi" w:cstheme="minorHAnsi"/>
        </w:rPr>
        <w:t xml:space="preserve"> Petitioner has complied with the aforesaid directive. The Information has been submitted with the Hon’ble commission vide the following letters;</w:t>
      </w:r>
    </w:p>
    <w:p w:rsidR="007036FA" w:rsidRPr="003809BF" w:rsidRDefault="007036FA" w:rsidP="003B18C5">
      <w:pPr>
        <w:pStyle w:val="ListParagraph"/>
        <w:numPr>
          <w:ilvl w:val="0"/>
          <w:numId w:val="13"/>
        </w:numPr>
        <w:autoSpaceDE w:val="0"/>
        <w:autoSpaceDN w:val="0"/>
        <w:spacing w:line="360" w:lineRule="auto"/>
        <w:rPr>
          <w:rFonts w:asciiTheme="minorHAnsi" w:hAnsiTheme="minorHAnsi" w:cstheme="minorHAnsi"/>
          <w:lang w:val="en-IN"/>
        </w:rPr>
      </w:pPr>
      <w:r w:rsidRPr="003809BF">
        <w:rPr>
          <w:rFonts w:asciiTheme="minorHAnsi" w:hAnsiTheme="minorHAnsi" w:cstheme="minorHAnsi"/>
          <w:lang w:val="en-IN"/>
        </w:rPr>
        <w:t>Letter ref no. RA/BYPL/20</w:t>
      </w:r>
      <w:r w:rsidR="00C66F56" w:rsidRPr="003809BF">
        <w:rPr>
          <w:rFonts w:asciiTheme="minorHAnsi" w:hAnsiTheme="minorHAnsi" w:cstheme="minorHAnsi"/>
          <w:lang w:val="en-US"/>
        </w:rPr>
        <w:t>21-22</w:t>
      </w:r>
      <w:r w:rsidRPr="003809BF">
        <w:rPr>
          <w:rFonts w:asciiTheme="minorHAnsi" w:hAnsiTheme="minorHAnsi" w:cstheme="minorHAnsi"/>
          <w:lang w:val="en-IN"/>
        </w:rPr>
        <w:t>/</w:t>
      </w:r>
      <w:r w:rsidR="00C66F56" w:rsidRPr="003809BF">
        <w:rPr>
          <w:rFonts w:asciiTheme="minorHAnsi" w:hAnsiTheme="minorHAnsi" w:cstheme="minorHAnsi"/>
          <w:lang w:val="en-US"/>
        </w:rPr>
        <w:t>96</w:t>
      </w:r>
      <w:r w:rsidRPr="003809BF">
        <w:rPr>
          <w:rFonts w:asciiTheme="minorHAnsi" w:hAnsiTheme="minorHAnsi" w:cstheme="minorHAnsi"/>
          <w:lang w:val="en-US"/>
        </w:rPr>
        <w:t xml:space="preserve"> </w:t>
      </w:r>
      <w:r w:rsidR="00C66F56" w:rsidRPr="003809BF">
        <w:rPr>
          <w:rFonts w:asciiTheme="minorHAnsi" w:hAnsiTheme="minorHAnsi" w:cstheme="minorHAnsi"/>
          <w:lang w:val="en-IN"/>
        </w:rPr>
        <w:t>dated 15.07.2021 (</w:t>
      </w:r>
      <w:r w:rsidR="007644DD" w:rsidRPr="003809BF">
        <w:rPr>
          <w:rFonts w:asciiTheme="minorHAnsi" w:hAnsiTheme="minorHAnsi" w:cstheme="minorHAnsi"/>
          <w:lang w:val="en-IN"/>
        </w:rPr>
        <w:t>Q1 of FY 2021-22</w:t>
      </w:r>
      <w:r w:rsidRPr="003809BF">
        <w:rPr>
          <w:rFonts w:asciiTheme="minorHAnsi" w:hAnsiTheme="minorHAnsi" w:cstheme="minorHAnsi"/>
          <w:lang w:val="en-IN"/>
        </w:rPr>
        <w:t>).</w:t>
      </w:r>
    </w:p>
    <w:p w:rsidR="007036FA" w:rsidRPr="003809BF" w:rsidRDefault="007036FA" w:rsidP="003B18C5">
      <w:pPr>
        <w:pStyle w:val="ListParagraph"/>
        <w:numPr>
          <w:ilvl w:val="0"/>
          <w:numId w:val="13"/>
        </w:numPr>
        <w:autoSpaceDE w:val="0"/>
        <w:autoSpaceDN w:val="0"/>
        <w:spacing w:line="360" w:lineRule="auto"/>
        <w:rPr>
          <w:rFonts w:asciiTheme="minorHAnsi" w:hAnsiTheme="minorHAnsi" w:cstheme="minorHAnsi"/>
          <w:lang w:val="en-IN"/>
        </w:rPr>
      </w:pPr>
      <w:r w:rsidRPr="003809BF">
        <w:rPr>
          <w:rFonts w:asciiTheme="minorHAnsi" w:hAnsiTheme="minorHAnsi" w:cstheme="minorHAnsi"/>
          <w:lang w:val="en-IN"/>
        </w:rPr>
        <w:t>Letter ref no. RA/BYPL/20</w:t>
      </w:r>
      <w:r w:rsidR="00C66F56" w:rsidRPr="003809BF">
        <w:rPr>
          <w:rFonts w:asciiTheme="minorHAnsi" w:hAnsiTheme="minorHAnsi" w:cstheme="minorHAnsi"/>
          <w:lang w:val="en-US"/>
        </w:rPr>
        <w:t>21-22</w:t>
      </w:r>
      <w:r w:rsidR="00C66F56" w:rsidRPr="003809BF">
        <w:rPr>
          <w:rFonts w:asciiTheme="minorHAnsi" w:hAnsiTheme="minorHAnsi" w:cstheme="minorHAnsi"/>
          <w:lang w:val="en-IN"/>
        </w:rPr>
        <w:t>/216</w:t>
      </w:r>
      <w:r w:rsidRPr="003809BF">
        <w:rPr>
          <w:rFonts w:asciiTheme="minorHAnsi" w:hAnsiTheme="minorHAnsi" w:cstheme="minorHAnsi"/>
          <w:lang w:val="en-US"/>
        </w:rPr>
        <w:t xml:space="preserve"> </w:t>
      </w:r>
      <w:r w:rsidR="00C66F56" w:rsidRPr="003809BF">
        <w:rPr>
          <w:rFonts w:asciiTheme="minorHAnsi" w:hAnsiTheme="minorHAnsi" w:cstheme="minorHAnsi"/>
          <w:lang w:val="en-IN"/>
        </w:rPr>
        <w:t>dated 29.10.2021 (</w:t>
      </w:r>
      <w:r w:rsidR="007644DD" w:rsidRPr="003809BF">
        <w:rPr>
          <w:rFonts w:asciiTheme="minorHAnsi" w:hAnsiTheme="minorHAnsi" w:cstheme="minorHAnsi"/>
          <w:lang w:val="en-IN"/>
        </w:rPr>
        <w:t>Q2 of FY 2021-22</w:t>
      </w:r>
      <w:r w:rsidRPr="003809BF">
        <w:rPr>
          <w:rFonts w:asciiTheme="minorHAnsi" w:hAnsiTheme="minorHAnsi" w:cstheme="minorHAnsi"/>
          <w:lang w:val="en-IN"/>
        </w:rPr>
        <w:t>).</w:t>
      </w:r>
    </w:p>
    <w:p w:rsidR="007036FA" w:rsidRPr="003809BF" w:rsidRDefault="007036FA" w:rsidP="003B18C5">
      <w:pPr>
        <w:pStyle w:val="ListParagraph"/>
        <w:numPr>
          <w:ilvl w:val="0"/>
          <w:numId w:val="13"/>
        </w:numPr>
        <w:autoSpaceDE w:val="0"/>
        <w:autoSpaceDN w:val="0"/>
        <w:spacing w:line="360" w:lineRule="auto"/>
        <w:rPr>
          <w:rFonts w:asciiTheme="minorHAnsi" w:hAnsiTheme="minorHAnsi" w:cstheme="minorHAnsi"/>
          <w:lang w:val="en-IN"/>
        </w:rPr>
      </w:pPr>
      <w:r w:rsidRPr="003809BF">
        <w:rPr>
          <w:rFonts w:asciiTheme="minorHAnsi" w:hAnsiTheme="minorHAnsi" w:cstheme="minorHAnsi"/>
          <w:lang w:val="en-IN"/>
        </w:rPr>
        <w:t xml:space="preserve">Letter ref no. </w:t>
      </w:r>
      <w:r w:rsidR="00C66F56" w:rsidRPr="003809BF">
        <w:rPr>
          <w:rFonts w:asciiTheme="minorHAnsi" w:hAnsiTheme="minorHAnsi" w:cstheme="minorHAnsi"/>
          <w:lang w:val="en-IN"/>
        </w:rPr>
        <w:t>RA/BYPL/20</w:t>
      </w:r>
      <w:r w:rsidR="00C66F56" w:rsidRPr="003809BF">
        <w:rPr>
          <w:rFonts w:asciiTheme="minorHAnsi" w:hAnsiTheme="minorHAnsi" w:cstheme="minorHAnsi"/>
          <w:lang w:val="en-US"/>
        </w:rPr>
        <w:t>21-22</w:t>
      </w:r>
      <w:r w:rsidR="00C66F56" w:rsidRPr="003809BF">
        <w:rPr>
          <w:rFonts w:asciiTheme="minorHAnsi" w:hAnsiTheme="minorHAnsi" w:cstheme="minorHAnsi"/>
          <w:lang w:val="en-IN"/>
        </w:rPr>
        <w:t>/297</w:t>
      </w:r>
      <w:r w:rsidR="00C66F56" w:rsidRPr="003809BF">
        <w:rPr>
          <w:rFonts w:asciiTheme="minorHAnsi" w:hAnsiTheme="minorHAnsi" w:cstheme="minorHAnsi"/>
          <w:lang w:val="en-US"/>
        </w:rPr>
        <w:t xml:space="preserve"> </w:t>
      </w:r>
      <w:r w:rsidR="00C66F56" w:rsidRPr="003809BF">
        <w:rPr>
          <w:rFonts w:asciiTheme="minorHAnsi" w:hAnsiTheme="minorHAnsi" w:cstheme="minorHAnsi"/>
          <w:lang w:val="en-IN"/>
        </w:rPr>
        <w:t>dated 31.01.2022 (</w:t>
      </w:r>
      <w:r w:rsidR="007644DD" w:rsidRPr="003809BF">
        <w:rPr>
          <w:rFonts w:asciiTheme="minorHAnsi" w:hAnsiTheme="minorHAnsi" w:cstheme="minorHAnsi"/>
          <w:lang w:val="en-IN"/>
        </w:rPr>
        <w:t>Q3 of FY 2021-22</w:t>
      </w:r>
      <w:r w:rsidRPr="003809BF">
        <w:rPr>
          <w:rFonts w:asciiTheme="minorHAnsi" w:hAnsiTheme="minorHAnsi" w:cstheme="minorHAnsi"/>
          <w:lang w:val="en-IN"/>
        </w:rPr>
        <w:t>).</w:t>
      </w:r>
    </w:p>
    <w:p w:rsidR="00216B61" w:rsidRPr="003809BF" w:rsidRDefault="00216B61" w:rsidP="003B18C5">
      <w:pPr>
        <w:pStyle w:val="ListParagraph"/>
        <w:numPr>
          <w:ilvl w:val="0"/>
          <w:numId w:val="13"/>
        </w:numPr>
        <w:autoSpaceDE w:val="0"/>
        <w:autoSpaceDN w:val="0"/>
        <w:spacing w:line="360" w:lineRule="auto"/>
        <w:rPr>
          <w:rFonts w:asciiTheme="minorHAnsi" w:hAnsiTheme="minorHAnsi" w:cstheme="minorHAnsi"/>
          <w:lang w:val="en-IN"/>
        </w:rPr>
      </w:pPr>
      <w:r w:rsidRPr="003809BF">
        <w:rPr>
          <w:rFonts w:asciiTheme="minorHAnsi" w:hAnsiTheme="minorHAnsi" w:cstheme="minorHAnsi"/>
          <w:lang w:val="en-IN"/>
        </w:rPr>
        <w:t>Letter ref no. RA/BYPL/20</w:t>
      </w:r>
      <w:r w:rsidR="00C66F56" w:rsidRPr="003809BF">
        <w:rPr>
          <w:rFonts w:asciiTheme="minorHAnsi" w:hAnsiTheme="minorHAnsi" w:cstheme="minorHAnsi"/>
          <w:lang w:val="en-US"/>
        </w:rPr>
        <w:t>22-23</w:t>
      </w:r>
      <w:r w:rsidRPr="003809BF">
        <w:rPr>
          <w:rFonts w:asciiTheme="minorHAnsi" w:hAnsiTheme="minorHAnsi" w:cstheme="minorHAnsi"/>
          <w:lang w:val="en-IN"/>
        </w:rPr>
        <w:t>/</w:t>
      </w:r>
      <w:r w:rsidRPr="003809BF">
        <w:rPr>
          <w:rFonts w:asciiTheme="minorHAnsi" w:hAnsiTheme="minorHAnsi" w:cstheme="minorHAnsi"/>
          <w:lang w:val="en-US"/>
        </w:rPr>
        <w:t xml:space="preserve">32 </w:t>
      </w:r>
      <w:r w:rsidRPr="003809BF">
        <w:rPr>
          <w:rFonts w:asciiTheme="minorHAnsi" w:hAnsiTheme="minorHAnsi" w:cstheme="minorHAnsi"/>
          <w:lang w:val="en-IN"/>
        </w:rPr>
        <w:t xml:space="preserve">dated </w:t>
      </w:r>
      <w:r w:rsidR="00C66F56" w:rsidRPr="003809BF">
        <w:rPr>
          <w:rFonts w:asciiTheme="minorHAnsi" w:hAnsiTheme="minorHAnsi" w:cstheme="minorHAnsi"/>
          <w:lang w:val="en-US"/>
        </w:rPr>
        <w:t>29</w:t>
      </w:r>
      <w:r w:rsidRPr="003809BF">
        <w:rPr>
          <w:rFonts w:asciiTheme="minorHAnsi" w:hAnsiTheme="minorHAnsi" w:cstheme="minorHAnsi"/>
          <w:lang w:val="en-US"/>
        </w:rPr>
        <w:t>.04</w:t>
      </w:r>
      <w:r w:rsidR="00C66F56" w:rsidRPr="003809BF">
        <w:rPr>
          <w:rFonts w:asciiTheme="minorHAnsi" w:hAnsiTheme="minorHAnsi" w:cstheme="minorHAnsi"/>
          <w:lang w:val="en-IN"/>
        </w:rPr>
        <w:t>.2022 (</w:t>
      </w:r>
      <w:r w:rsidR="007644DD" w:rsidRPr="003809BF">
        <w:rPr>
          <w:rFonts w:asciiTheme="minorHAnsi" w:hAnsiTheme="minorHAnsi" w:cstheme="minorHAnsi"/>
          <w:lang w:val="en-IN"/>
        </w:rPr>
        <w:t>Q</w:t>
      </w:r>
      <w:r w:rsidR="007644DD" w:rsidRPr="003809BF">
        <w:rPr>
          <w:rFonts w:asciiTheme="minorHAnsi" w:hAnsiTheme="minorHAnsi" w:cstheme="minorHAnsi"/>
          <w:lang w:val="en-US"/>
        </w:rPr>
        <w:t>4</w:t>
      </w:r>
      <w:r w:rsidR="007644DD" w:rsidRPr="003809BF">
        <w:rPr>
          <w:rFonts w:asciiTheme="minorHAnsi" w:hAnsiTheme="minorHAnsi" w:cstheme="minorHAnsi"/>
          <w:lang w:val="en-IN"/>
        </w:rPr>
        <w:t xml:space="preserve"> of FY 2021-22</w:t>
      </w:r>
      <w:r w:rsidRPr="003809BF">
        <w:rPr>
          <w:rFonts w:asciiTheme="minorHAnsi" w:hAnsiTheme="minorHAnsi" w:cstheme="minorHAnsi"/>
          <w:lang w:val="en-IN"/>
        </w:rPr>
        <w:t>).</w:t>
      </w:r>
    </w:p>
    <w:p w:rsidR="007036FA" w:rsidRPr="003809BF" w:rsidRDefault="007036FA" w:rsidP="003B18C5">
      <w:pPr>
        <w:pStyle w:val="ListParagraph"/>
        <w:autoSpaceDE w:val="0"/>
        <w:autoSpaceDN w:val="0"/>
        <w:spacing w:line="360" w:lineRule="auto"/>
        <w:ind w:left="1260"/>
        <w:rPr>
          <w:rFonts w:asciiTheme="minorHAnsi" w:hAnsiTheme="minorHAnsi" w:cstheme="minorHAnsi"/>
          <w:highlight w:val="yellow"/>
          <w:lang w:val="en-IN"/>
        </w:rPr>
      </w:pPr>
    </w:p>
    <w:p w:rsidR="007036FA" w:rsidRPr="003809BF" w:rsidRDefault="007036FA" w:rsidP="003B18C5">
      <w:pPr>
        <w:pStyle w:val="ListParagraph"/>
        <w:autoSpaceDE w:val="0"/>
        <w:autoSpaceDN w:val="0"/>
        <w:spacing w:line="360" w:lineRule="auto"/>
        <w:rPr>
          <w:rFonts w:asciiTheme="minorHAnsi" w:hAnsiTheme="minorHAnsi" w:cstheme="minorHAnsi"/>
          <w:i/>
          <w:iCs/>
        </w:rPr>
      </w:pPr>
    </w:p>
    <w:p w:rsidR="006A0B49" w:rsidRPr="003809BF" w:rsidRDefault="00AB144E" w:rsidP="003B18C5">
      <w:pPr>
        <w:pStyle w:val="ListParagraph"/>
        <w:numPr>
          <w:ilvl w:val="0"/>
          <w:numId w:val="6"/>
        </w:numPr>
        <w:autoSpaceDE w:val="0"/>
        <w:autoSpaceDN w:val="0"/>
        <w:spacing w:line="360" w:lineRule="auto"/>
        <w:rPr>
          <w:rFonts w:asciiTheme="minorHAnsi" w:hAnsiTheme="minorHAnsi" w:cstheme="minorHAnsi"/>
          <w:i/>
          <w:iCs/>
        </w:rPr>
      </w:pPr>
      <w:r w:rsidRPr="003809BF">
        <w:rPr>
          <w:rFonts w:asciiTheme="minorHAnsi" w:hAnsiTheme="minorHAnsi" w:cstheme="minorHAnsi"/>
          <w:i/>
          <w:color w:val="000000"/>
        </w:rPr>
        <w:t>To incorporate the following information in the annual audited financial statements (</w:t>
      </w:r>
      <w:r w:rsidR="00FA6170" w:rsidRPr="003809BF">
        <w:rPr>
          <w:rFonts w:asciiTheme="minorHAnsi" w:hAnsiTheme="minorHAnsi" w:cstheme="minorHAnsi"/>
          <w:i/>
          <w:iCs/>
        </w:rPr>
        <w:t xml:space="preserve">Ref: Para 6.11 </w:t>
      </w:r>
      <w:r w:rsidR="00DC42A9" w:rsidRPr="003809BF">
        <w:rPr>
          <w:rFonts w:asciiTheme="minorHAnsi" w:hAnsiTheme="minorHAnsi" w:cstheme="minorHAnsi"/>
          <w:i/>
          <w:iCs/>
        </w:rPr>
        <w:t>(j</w:t>
      </w:r>
      <w:r w:rsidRPr="003809BF">
        <w:rPr>
          <w:rFonts w:asciiTheme="minorHAnsi" w:hAnsiTheme="minorHAnsi" w:cstheme="minorHAnsi"/>
          <w:i/>
          <w:iCs/>
        </w:rPr>
        <w:t xml:space="preserve">) of the Tariff Order dated </w:t>
      </w:r>
      <w:r w:rsidR="00FA6170" w:rsidRPr="003809BF">
        <w:rPr>
          <w:rFonts w:asciiTheme="minorHAnsi" w:hAnsiTheme="minorHAnsi" w:cstheme="minorHAnsi"/>
          <w:lang w:val="en-IN"/>
        </w:rPr>
        <w:t>30.09.2021</w:t>
      </w:r>
      <w:r w:rsidRPr="003809BF">
        <w:rPr>
          <w:rFonts w:asciiTheme="minorHAnsi" w:hAnsiTheme="minorHAnsi" w:cstheme="minorHAnsi"/>
          <w:i/>
          <w:iCs/>
        </w:rPr>
        <w:t>);</w:t>
      </w:r>
    </w:p>
    <w:p w:rsidR="006A0B49" w:rsidRPr="003809BF" w:rsidRDefault="00AB144E" w:rsidP="003B18C5">
      <w:pPr>
        <w:autoSpaceDE w:val="0"/>
        <w:autoSpaceDN w:val="0"/>
        <w:spacing w:line="360" w:lineRule="auto"/>
        <w:ind w:left="720"/>
        <w:contextualSpacing/>
        <w:jc w:val="both"/>
        <w:rPr>
          <w:rFonts w:asciiTheme="minorHAnsi" w:hAnsiTheme="minorHAnsi" w:cstheme="minorHAnsi"/>
          <w:i/>
          <w:sz w:val="24"/>
          <w:lang w:val="en-IN"/>
        </w:rPr>
      </w:pPr>
      <w:proofErr w:type="spellStart"/>
      <w:r w:rsidRPr="003809BF">
        <w:rPr>
          <w:rFonts w:asciiTheme="minorHAnsi" w:hAnsiTheme="minorHAnsi" w:cstheme="minorHAnsi"/>
          <w:i/>
          <w:color w:val="000000"/>
          <w:sz w:val="24"/>
        </w:rPr>
        <w:t>i</w:t>
      </w:r>
      <w:proofErr w:type="spellEnd"/>
      <w:r w:rsidRPr="003809BF">
        <w:rPr>
          <w:rFonts w:asciiTheme="minorHAnsi" w:hAnsiTheme="minorHAnsi" w:cstheme="minorHAnsi"/>
          <w:i/>
          <w:color w:val="000000"/>
          <w:sz w:val="24"/>
        </w:rPr>
        <w:t xml:space="preserve">. </w:t>
      </w:r>
      <w:r w:rsidRPr="003809BF">
        <w:rPr>
          <w:rFonts w:asciiTheme="minorHAnsi" w:hAnsiTheme="minorHAnsi" w:cstheme="minorHAnsi"/>
          <w:i/>
          <w:sz w:val="24"/>
          <w:lang w:val="en-IN"/>
        </w:rPr>
        <w:t xml:space="preserve">Category-wise Revenue billed and collected, </w:t>
      </w:r>
    </w:p>
    <w:p w:rsidR="006A0B49" w:rsidRPr="003809BF" w:rsidRDefault="00AB144E" w:rsidP="003B18C5">
      <w:pPr>
        <w:autoSpaceDE w:val="0"/>
        <w:autoSpaceDN w:val="0"/>
        <w:spacing w:line="360" w:lineRule="auto"/>
        <w:ind w:left="720"/>
        <w:contextualSpacing/>
        <w:jc w:val="both"/>
        <w:rPr>
          <w:rFonts w:asciiTheme="minorHAnsi" w:hAnsiTheme="minorHAnsi" w:cstheme="minorHAnsi"/>
          <w:i/>
          <w:sz w:val="24"/>
          <w:lang w:val="en-IN"/>
        </w:rPr>
      </w:pPr>
      <w:r w:rsidRPr="003809BF">
        <w:rPr>
          <w:rFonts w:asciiTheme="minorHAnsi" w:hAnsiTheme="minorHAnsi" w:cstheme="minorHAnsi"/>
          <w:i/>
          <w:sz w:val="24"/>
          <w:lang w:val="en-IN"/>
        </w:rPr>
        <w:t xml:space="preserve">ii. Category-wise breakup of 8% and 3.70% Surcharge billed and collected, </w:t>
      </w:r>
    </w:p>
    <w:p w:rsidR="006A0B49" w:rsidRPr="003809BF" w:rsidRDefault="00AB144E" w:rsidP="003B18C5">
      <w:pPr>
        <w:autoSpaceDE w:val="0"/>
        <w:autoSpaceDN w:val="0"/>
        <w:spacing w:line="360" w:lineRule="auto"/>
        <w:ind w:left="720"/>
        <w:contextualSpacing/>
        <w:jc w:val="both"/>
        <w:rPr>
          <w:rFonts w:asciiTheme="minorHAnsi" w:hAnsiTheme="minorHAnsi" w:cstheme="minorHAnsi"/>
          <w:i/>
          <w:sz w:val="24"/>
          <w:lang w:val="en-IN"/>
        </w:rPr>
      </w:pPr>
      <w:r w:rsidRPr="003809BF">
        <w:rPr>
          <w:rFonts w:asciiTheme="minorHAnsi" w:hAnsiTheme="minorHAnsi" w:cstheme="minorHAnsi"/>
          <w:i/>
          <w:sz w:val="24"/>
          <w:lang w:val="en-IN"/>
        </w:rPr>
        <w:t xml:space="preserve">iii. Category-wise PPAC billed and collected, </w:t>
      </w:r>
    </w:p>
    <w:p w:rsidR="006A0B49" w:rsidRPr="003809BF" w:rsidRDefault="00AB144E" w:rsidP="003B18C5">
      <w:pPr>
        <w:autoSpaceDE w:val="0"/>
        <w:autoSpaceDN w:val="0"/>
        <w:spacing w:line="360" w:lineRule="auto"/>
        <w:ind w:left="720"/>
        <w:contextualSpacing/>
        <w:jc w:val="both"/>
        <w:rPr>
          <w:rFonts w:asciiTheme="minorHAnsi" w:hAnsiTheme="minorHAnsi" w:cstheme="minorHAnsi"/>
          <w:i/>
          <w:sz w:val="24"/>
          <w:lang w:val="en-IN"/>
        </w:rPr>
      </w:pPr>
      <w:r w:rsidRPr="003809BF">
        <w:rPr>
          <w:rFonts w:asciiTheme="minorHAnsi" w:hAnsiTheme="minorHAnsi" w:cstheme="minorHAnsi"/>
          <w:i/>
          <w:sz w:val="24"/>
          <w:lang w:val="en-IN"/>
        </w:rPr>
        <w:t xml:space="preserve">iv. Category- wise Electricity Duty billed and collected, </w:t>
      </w:r>
    </w:p>
    <w:p w:rsidR="006A0B49" w:rsidRPr="003809BF" w:rsidRDefault="00AB144E" w:rsidP="003B18C5">
      <w:pPr>
        <w:autoSpaceDE w:val="0"/>
        <w:autoSpaceDN w:val="0"/>
        <w:spacing w:line="360" w:lineRule="auto"/>
        <w:ind w:left="720"/>
        <w:contextualSpacing/>
        <w:jc w:val="both"/>
        <w:rPr>
          <w:rFonts w:asciiTheme="minorHAnsi" w:hAnsiTheme="minorHAnsi" w:cstheme="minorHAnsi"/>
          <w:i/>
          <w:sz w:val="24"/>
          <w:lang w:val="en-IN"/>
        </w:rPr>
      </w:pPr>
      <w:r w:rsidRPr="003809BF">
        <w:rPr>
          <w:rFonts w:asciiTheme="minorHAnsi" w:hAnsiTheme="minorHAnsi" w:cstheme="minorHAnsi"/>
          <w:i/>
          <w:sz w:val="24"/>
          <w:lang w:val="en-IN"/>
        </w:rPr>
        <w:t xml:space="preserve">v. Category-wise subsidy passed on to the consumers during the financial year, if any, </w:t>
      </w:r>
    </w:p>
    <w:p w:rsidR="006A0B49" w:rsidRPr="003809BF" w:rsidRDefault="00AB144E" w:rsidP="003B18C5">
      <w:pPr>
        <w:autoSpaceDE w:val="0"/>
        <w:autoSpaceDN w:val="0"/>
        <w:spacing w:line="360" w:lineRule="auto"/>
        <w:ind w:left="720"/>
        <w:contextualSpacing/>
        <w:jc w:val="both"/>
        <w:rPr>
          <w:rFonts w:asciiTheme="minorHAnsi" w:hAnsiTheme="minorHAnsi" w:cstheme="minorHAnsi"/>
          <w:i/>
          <w:sz w:val="24"/>
          <w:lang w:val="en-IN"/>
        </w:rPr>
      </w:pPr>
      <w:r w:rsidRPr="003809BF">
        <w:rPr>
          <w:rFonts w:asciiTheme="minorHAnsi" w:hAnsiTheme="minorHAnsi" w:cstheme="minorHAnsi"/>
          <w:i/>
          <w:sz w:val="24"/>
          <w:lang w:val="en-IN"/>
        </w:rPr>
        <w:t xml:space="preserve">vi. Category-wise details of the surcharge billed on account of </w:t>
      </w:r>
      <w:proofErr w:type="spellStart"/>
      <w:r w:rsidRPr="003809BF">
        <w:rPr>
          <w:rFonts w:asciiTheme="minorHAnsi" w:hAnsiTheme="minorHAnsi" w:cstheme="minorHAnsi"/>
          <w:i/>
          <w:sz w:val="24"/>
          <w:lang w:val="en-IN"/>
        </w:rPr>
        <w:t>ToD</w:t>
      </w:r>
      <w:proofErr w:type="spellEnd"/>
      <w:r w:rsidRPr="003809BF">
        <w:rPr>
          <w:rFonts w:asciiTheme="minorHAnsi" w:hAnsiTheme="minorHAnsi" w:cstheme="minorHAnsi"/>
          <w:i/>
          <w:sz w:val="24"/>
          <w:lang w:val="en-IN"/>
        </w:rPr>
        <w:t xml:space="preserve">, </w:t>
      </w:r>
    </w:p>
    <w:p w:rsidR="006A0B49" w:rsidRPr="003809BF" w:rsidRDefault="00AB144E" w:rsidP="003B18C5">
      <w:pPr>
        <w:autoSpaceDE w:val="0"/>
        <w:autoSpaceDN w:val="0"/>
        <w:spacing w:line="360" w:lineRule="auto"/>
        <w:ind w:left="720"/>
        <w:contextualSpacing/>
        <w:jc w:val="both"/>
        <w:rPr>
          <w:rFonts w:asciiTheme="minorHAnsi" w:hAnsiTheme="minorHAnsi" w:cstheme="minorHAnsi"/>
          <w:i/>
          <w:sz w:val="24"/>
          <w:lang w:val="en-IN"/>
        </w:rPr>
      </w:pPr>
      <w:r w:rsidRPr="003809BF">
        <w:rPr>
          <w:rFonts w:asciiTheme="minorHAnsi" w:hAnsiTheme="minorHAnsi" w:cstheme="minorHAnsi"/>
          <w:i/>
          <w:sz w:val="24"/>
          <w:lang w:val="en-IN"/>
        </w:rPr>
        <w:t xml:space="preserve">vii. Category-wise details of the rebate given on account of </w:t>
      </w:r>
      <w:proofErr w:type="spellStart"/>
      <w:r w:rsidRPr="003809BF">
        <w:rPr>
          <w:rFonts w:asciiTheme="minorHAnsi" w:hAnsiTheme="minorHAnsi" w:cstheme="minorHAnsi"/>
          <w:i/>
          <w:sz w:val="24"/>
          <w:lang w:val="en-IN"/>
        </w:rPr>
        <w:t>ToD</w:t>
      </w:r>
      <w:proofErr w:type="spellEnd"/>
      <w:r w:rsidRPr="003809BF">
        <w:rPr>
          <w:rFonts w:asciiTheme="minorHAnsi" w:hAnsiTheme="minorHAnsi" w:cstheme="minorHAnsi"/>
          <w:i/>
          <w:sz w:val="24"/>
          <w:lang w:val="en-IN"/>
        </w:rPr>
        <w:t xml:space="preserve">, </w:t>
      </w:r>
    </w:p>
    <w:p w:rsidR="006A0B49" w:rsidRPr="003809BF" w:rsidRDefault="00AB144E" w:rsidP="003B18C5">
      <w:pPr>
        <w:autoSpaceDE w:val="0"/>
        <w:autoSpaceDN w:val="0"/>
        <w:spacing w:line="360" w:lineRule="auto"/>
        <w:ind w:left="720"/>
        <w:contextualSpacing/>
        <w:jc w:val="both"/>
        <w:rPr>
          <w:rFonts w:asciiTheme="minorHAnsi" w:hAnsiTheme="minorHAnsi" w:cstheme="minorHAnsi"/>
          <w:i/>
          <w:sz w:val="24"/>
          <w:lang w:val="en-IN"/>
        </w:rPr>
      </w:pPr>
      <w:r w:rsidRPr="003809BF">
        <w:rPr>
          <w:rFonts w:asciiTheme="minorHAnsi" w:hAnsiTheme="minorHAnsi" w:cstheme="minorHAnsi"/>
          <w:i/>
          <w:sz w:val="24"/>
          <w:lang w:val="en-IN"/>
        </w:rPr>
        <w:t xml:space="preserve">viii. Street light incentive and material charges for street light maintenance, </w:t>
      </w:r>
    </w:p>
    <w:p w:rsidR="006A0B49" w:rsidRPr="003809BF" w:rsidRDefault="00AB144E" w:rsidP="003B18C5">
      <w:pPr>
        <w:autoSpaceDE w:val="0"/>
        <w:autoSpaceDN w:val="0"/>
        <w:spacing w:line="360" w:lineRule="auto"/>
        <w:ind w:left="720"/>
        <w:contextualSpacing/>
        <w:jc w:val="both"/>
        <w:rPr>
          <w:rFonts w:asciiTheme="minorHAnsi" w:hAnsiTheme="minorHAnsi" w:cstheme="minorHAnsi"/>
          <w:i/>
          <w:sz w:val="24"/>
          <w:lang w:val="en-IN"/>
        </w:rPr>
      </w:pPr>
      <w:r w:rsidRPr="003809BF">
        <w:rPr>
          <w:rFonts w:asciiTheme="minorHAnsi" w:hAnsiTheme="minorHAnsi" w:cstheme="minorHAnsi"/>
          <w:i/>
          <w:sz w:val="24"/>
          <w:lang w:val="en-IN"/>
        </w:rPr>
        <w:t xml:space="preserve">ix. Direct expenses of other business, </w:t>
      </w:r>
    </w:p>
    <w:p w:rsidR="006A0B49" w:rsidRPr="003809BF" w:rsidRDefault="00AB144E" w:rsidP="003B18C5">
      <w:pPr>
        <w:autoSpaceDE w:val="0"/>
        <w:autoSpaceDN w:val="0"/>
        <w:spacing w:line="360" w:lineRule="auto"/>
        <w:ind w:left="720"/>
        <w:contextualSpacing/>
        <w:jc w:val="both"/>
        <w:rPr>
          <w:rFonts w:asciiTheme="minorHAnsi" w:hAnsiTheme="minorHAnsi" w:cstheme="minorHAnsi"/>
          <w:i/>
          <w:sz w:val="24"/>
          <w:lang w:val="en-IN"/>
        </w:rPr>
      </w:pPr>
      <w:r w:rsidRPr="003809BF">
        <w:rPr>
          <w:rFonts w:asciiTheme="minorHAnsi" w:hAnsiTheme="minorHAnsi" w:cstheme="minorHAnsi"/>
          <w:i/>
          <w:sz w:val="24"/>
          <w:lang w:val="en-IN"/>
        </w:rPr>
        <w:t xml:space="preserve">x. Revenue billed on account of Own Consumption, </w:t>
      </w:r>
    </w:p>
    <w:p w:rsidR="006A0B49" w:rsidRPr="003809BF" w:rsidRDefault="00AB144E" w:rsidP="003B18C5">
      <w:pPr>
        <w:autoSpaceDE w:val="0"/>
        <w:autoSpaceDN w:val="0"/>
        <w:spacing w:line="360" w:lineRule="auto"/>
        <w:ind w:left="720"/>
        <w:contextualSpacing/>
        <w:jc w:val="both"/>
        <w:rPr>
          <w:rFonts w:asciiTheme="minorHAnsi" w:hAnsiTheme="minorHAnsi" w:cstheme="minorHAnsi"/>
          <w:i/>
          <w:sz w:val="24"/>
          <w:lang w:val="en-IN"/>
        </w:rPr>
      </w:pPr>
      <w:r w:rsidRPr="003809BF">
        <w:rPr>
          <w:rFonts w:asciiTheme="minorHAnsi" w:hAnsiTheme="minorHAnsi" w:cstheme="minorHAnsi"/>
          <w:i/>
          <w:sz w:val="24"/>
          <w:lang w:val="en-IN"/>
        </w:rPr>
        <w:t xml:space="preserve">xi. Revenue collected on account of enforcement/theft cases, </w:t>
      </w:r>
    </w:p>
    <w:p w:rsidR="006A0B49" w:rsidRPr="003809BF" w:rsidRDefault="006A0B49" w:rsidP="003B18C5">
      <w:pPr>
        <w:spacing w:line="360" w:lineRule="auto"/>
        <w:ind w:left="720"/>
        <w:contextualSpacing/>
        <w:jc w:val="both"/>
        <w:rPr>
          <w:rFonts w:asciiTheme="minorHAnsi" w:hAnsiTheme="minorHAnsi" w:cstheme="minorHAnsi"/>
          <w:b/>
          <w:sz w:val="24"/>
          <w:u w:val="single"/>
          <w:lang w:val="en-IN"/>
        </w:rPr>
      </w:pPr>
    </w:p>
    <w:p w:rsidR="006A0B49" w:rsidRPr="003809BF" w:rsidRDefault="00AB144E" w:rsidP="003B18C5">
      <w:pPr>
        <w:spacing w:line="360" w:lineRule="auto"/>
        <w:ind w:left="720"/>
        <w:contextualSpacing/>
        <w:jc w:val="both"/>
        <w:rPr>
          <w:rFonts w:asciiTheme="minorHAnsi" w:hAnsiTheme="minorHAnsi" w:cstheme="minorHAnsi"/>
          <w:b/>
          <w:sz w:val="24"/>
          <w:u w:val="single"/>
          <w:lang w:val="en-IN"/>
        </w:rPr>
      </w:pPr>
      <w:r w:rsidRPr="003809BF">
        <w:rPr>
          <w:rFonts w:asciiTheme="minorHAnsi" w:hAnsiTheme="minorHAnsi" w:cstheme="minorHAnsi"/>
          <w:b/>
          <w:sz w:val="24"/>
          <w:u w:val="single"/>
          <w:lang w:val="en-IN"/>
        </w:rPr>
        <w:t>Compliance</w:t>
      </w:r>
    </w:p>
    <w:p w:rsidR="006A0B49" w:rsidRPr="003809BF" w:rsidRDefault="00AB144E" w:rsidP="005D764C">
      <w:pPr>
        <w:pStyle w:val="ListParagraph"/>
        <w:autoSpaceDE w:val="0"/>
        <w:autoSpaceDN w:val="0"/>
        <w:spacing w:line="360" w:lineRule="auto"/>
        <w:rPr>
          <w:rFonts w:asciiTheme="minorHAnsi" w:hAnsiTheme="minorHAnsi" w:cstheme="minorHAnsi"/>
          <w:lang w:val="en-IN"/>
        </w:rPr>
      </w:pPr>
      <w:r w:rsidRPr="003809BF">
        <w:rPr>
          <w:rFonts w:asciiTheme="minorHAnsi" w:hAnsiTheme="minorHAnsi" w:cstheme="minorHAnsi"/>
          <w:lang w:val="en-IN"/>
        </w:rPr>
        <w:t xml:space="preserve">The Petitioner submits that the abovementioned directive </w:t>
      </w:r>
      <w:r w:rsidR="005D764C" w:rsidRPr="003809BF">
        <w:rPr>
          <w:rFonts w:asciiTheme="minorHAnsi" w:hAnsiTheme="minorHAnsi" w:cstheme="minorHAnsi"/>
          <w:lang w:val="en-IN"/>
        </w:rPr>
        <w:t>is being complied with and has been submitted to Hon’ble Comm</w:t>
      </w:r>
      <w:r w:rsidR="005D764C" w:rsidRPr="00932D61">
        <w:rPr>
          <w:rFonts w:asciiTheme="minorHAnsi" w:hAnsiTheme="minorHAnsi" w:cstheme="minorHAnsi"/>
          <w:lang w:val="en-IN"/>
        </w:rPr>
        <w:t xml:space="preserve">ission vide reference </w:t>
      </w:r>
      <w:r w:rsidR="00ED63E6" w:rsidRPr="00932D61">
        <w:rPr>
          <w:rFonts w:asciiTheme="minorHAnsi" w:hAnsiTheme="minorHAnsi" w:cstheme="minorHAnsi"/>
          <w:lang w:val="en-IN"/>
        </w:rPr>
        <w:t>no RA/BYPL/2021-22/230 dated 15.11.2021</w:t>
      </w:r>
      <w:r w:rsidR="005D764C" w:rsidRPr="00932D61">
        <w:rPr>
          <w:rFonts w:asciiTheme="minorHAnsi" w:hAnsiTheme="minorHAnsi" w:cstheme="minorHAnsi"/>
          <w:lang w:val="en-IN"/>
        </w:rPr>
        <w:t>.</w:t>
      </w:r>
    </w:p>
    <w:p w:rsidR="005D764C" w:rsidRPr="003809BF" w:rsidRDefault="005D764C" w:rsidP="005D764C">
      <w:pPr>
        <w:pStyle w:val="ListParagraph"/>
        <w:autoSpaceDE w:val="0"/>
        <w:autoSpaceDN w:val="0"/>
        <w:spacing w:line="360" w:lineRule="auto"/>
        <w:rPr>
          <w:rFonts w:asciiTheme="minorHAnsi" w:hAnsiTheme="minorHAnsi" w:cstheme="minorHAnsi"/>
          <w:b/>
          <w:i/>
          <w:lang w:val="en-IN"/>
        </w:rPr>
      </w:pPr>
    </w:p>
    <w:p w:rsidR="006A0B49" w:rsidRPr="003809BF" w:rsidRDefault="00AB144E" w:rsidP="003B18C5">
      <w:pPr>
        <w:pStyle w:val="ListParagraph"/>
        <w:numPr>
          <w:ilvl w:val="0"/>
          <w:numId w:val="6"/>
        </w:numPr>
        <w:autoSpaceDE w:val="0"/>
        <w:autoSpaceDN w:val="0"/>
        <w:spacing w:line="360" w:lineRule="auto"/>
        <w:rPr>
          <w:rFonts w:asciiTheme="minorHAnsi" w:hAnsiTheme="minorHAnsi" w:cstheme="minorHAnsi"/>
          <w:color w:val="000000"/>
        </w:rPr>
      </w:pPr>
      <w:r w:rsidRPr="003809BF">
        <w:rPr>
          <w:rFonts w:asciiTheme="minorHAnsi" w:hAnsiTheme="minorHAnsi" w:cstheme="minorHAnsi"/>
          <w:color w:val="000000"/>
        </w:rPr>
        <w:t xml:space="preserve">To submit annual auditor certificate in respect of power purchase details of the previous year by 30th July of the next financial year </w:t>
      </w:r>
      <w:r w:rsidRPr="003809BF">
        <w:rPr>
          <w:rFonts w:asciiTheme="minorHAnsi" w:hAnsiTheme="minorHAnsi" w:cstheme="minorHAnsi"/>
          <w:i/>
          <w:color w:val="000000"/>
        </w:rPr>
        <w:t>(</w:t>
      </w:r>
      <w:r w:rsidR="00DC42A9" w:rsidRPr="003809BF">
        <w:rPr>
          <w:rFonts w:asciiTheme="minorHAnsi" w:hAnsiTheme="minorHAnsi" w:cstheme="minorHAnsi"/>
          <w:i/>
          <w:iCs/>
        </w:rPr>
        <w:t>Ref: Para 6.11 (k</w:t>
      </w:r>
      <w:r w:rsidRPr="003809BF">
        <w:rPr>
          <w:rFonts w:asciiTheme="minorHAnsi" w:hAnsiTheme="minorHAnsi" w:cstheme="minorHAnsi"/>
          <w:i/>
          <w:iCs/>
        </w:rPr>
        <w:t xml:space="preserve">) of the Tariff Order dated </w:t>
      </w:r>
      <w:r w:rsidR="00DC42A9" w:rsidRPr="003809BF">
        <w:rPr>
          <w:rFonts w:asciiTheme="minorHAnsi" w:hAnsiTheme="minorHAnsi" w:cstheme="minorHAnsi"/>
          <w:lang w:val="en-IN"/>
        </w:rPr>
        <w:t>30.09.2021</w:t>
      </w:r>
      <w:r w:rsidRPr="003809BF">
        <w:rPr>
          <w:rFonts w:asciiTheme="minorHAnsi" w:hAnsiTheme="minorHAnsi" w:cstheme="minorHAnsi"/>
          <w:i/>
          <w:iCs/>
        </w:rPr>
        <w:t>);</w:t>
      </w:r>
    </w:p>
    <w:p w:rsidR="006A0B49" w:rsidRPr="003809BF" w:rsidRDefault="006A0B49" w:rsidP="003B18C5">
      <w:pPr>
        <w:pStyle w:val="ListParagraph"/>
        <w:spacing w:line="360" w:lineRule="auto"/>
        <w:rPr>
          <w:rFonts w:asciiTheme="minorHAnsi" w:hAnsiTheme="minorHAnsi" w:cstheme="minorHAnsi"/>
          <w:b/>
          <w:u w:val="single"/>
          <w:lang w:val="en-IN"/>
        </w:rPr>
      </w:pPr>
    </w:p>
    <w:p w:rsidR="006A0B49" w:rsidRPr="003809BF" w:rsidRDefault="00AB144E" w:rsidP="003B18C5">
      <w:pPr>
        <w:pStyle w:val="ListParagraph"/>
        <w:spacing w:line="360" w:lineRule="auto"/>
        <w:rPr>
          <w:rFonts w:asciiTheme="minorHAnsi" w:hAnsiTheme="minorHAnsi" w:cstheme="minorHAnsi"/>
          <w:b/>
          <w:u w:val="single"/>
          <w:lang w:val="en-IN"/>
        </w:rPr>
      </w:pPr>
      <w:r w:rsidRPr="003809BF">
        <w:rPr>
          <w:rFonts w:asciiTheme="minorHAnsi" w:hAnsiTheme="minorHAnsi" w:cstheme="minorHAnsi"/>
          <w:b/>
          <w:u w:val="single"/>
          <w:lang w:val="en-IN"/>
        </w:rPr>
        <w:lastRenderedPageBreak/>
        <w:t>Compliance</w:t>
      </w:r>
    </w:p>
    <w:p w:rsidR="006A0B49" w:rsidRPr="003809BF" w:rsidRDefault="00AB144E" w:rsidP="003B18C5">
      <w:pPr>
        <w:tabs>
          <w:tab w:val="left" w:pos="720"/>
        </w:tabs>
        <w:spacing w:line="360" w:lineRule="auto"/>
        <w:ind w:left="720"/>
        <w:contextualSpacing/>
        <w:jc w:val="both"/>
        <w:rPr>
          <w:rFonts w:asciiTheme="minorHAnsi" w:hAnsiTheme="minorHAnsi" w:cstheme="minorHAnsi"/>
          <w:sz w:val="24"/>
          <w:lang w:val="en-GB"/>
        </w:rPr>
      </w:pPr>
      <w:r w:rsidRPr="003809BF">
        <w:rPr>
          <w:rFonts w:asciiTheme="minorHAnsi" w:hAnsiTheme="minorHAnsi" w:cstheme="minorHAnsi"/>
          <w:sz w:val="24"/>
          <w:lang w:val="en-GB"/>
        </w:rPr>
        <w:t xml:space="preserve">The Petitioner submits that abovementioned directive has been complied with and the annual auditor certificate in respect of power purchase details for FY </w:t>
      </w:r>
      <w:r w:rsidR="005D764C" w:rsidRPr="003809BF">
        <w:rPr>
          <w:rFonts w:asciiTheme="minorHAnsi" w:hAnsiTheme="minorHAnsi" w:cstheme="minorHAnsi"/>
          <w:sz w:val="24"/>
          <w:lang w:val="en-GB"/>
        </w:rPr>
        <w:t xml:space="preserve">2020-21 </w:t>
      </w:r>
      <w:r w:rsidRPr="003809BF">
        <w:rPr>
          <w:rFonts w:asciiTheme="minorHAnsi" w:hAnsiTheme="minorHAnsi" w:cstheme="minorHAnsi"/>
          <w:sz w:val="24"/>
          <w:lang w:val="en-GB"/>
        </w:rPr>
        <w:t>has been submitted with the Hon’ble Commission vide reference no. RA/BYPL/20</w:t>
      </w:r>
      <w:r w:rsidR="005D764C" w:rsidRPr="003809BF">
        <w:rPr>
          <w:rFonts w:asciiTheme="minorHAnsi" w:hAnsiTheme="minorHAnsi" w:cstheme="minorHAnsi"/>
          <w:sz w:val="24"/>
          <w:lang w:val="en-GB"/>
        </w:rPr>
        <w:t>21</w:t>
      </w:r>
      <w:r w:rsidR="00666BDF" w:rsidRPr="003809BF">
        <w:rPr>
          <w:rFonts w:asciiTheme="minorHAnsi" w:hAnsiTheme="minorHAnsi" w:cstheme="minorHAnsi"/>
          <w:sz w:val="24"/>
          <w:lang w:val="en-GB"/>
        </w:rPr>
        <w:t>-2</w:t>
      </w:r>
      <w:r w:rsidR="005D764C" w:rsidRPr="003809BF">
        <w:rPr>
          <w:rFonts w:asciiTheme="minorHAnsi" w:hAnsiTheme="minorHAnsi" w:cstheme="minorHAnsi"/>
          <w:sz w:val="24"/>
          <w:lang w:val="en-GB"/>
        </w:rPr>
        <w:t>2</w:t>
      </w:r>
      <w:r w:rsidRPr="003809BF">
        <w:rPr>
          <w:rFonts w:asciiTheme="minorHAnsi" w:hAnsiTheme="minorHAnsi" w:cstheme="minorHAnsi"/>
          <w:sz w:val="24"/>
          <w:lang w:val="en-GB"/>
        </w:rPr>
        <w:t>/</w:t>
      </w:r>
      <w:r w:rsidR="005D764C" w:rsidRPr="003809BF">
        <w:rPr>
          <w:rFonts w:asciiTheme="minorHAnsi" w:hAnsiTheme="minorHAnsi" w:cstheme="minorHAnsi"/>
          <w:sz w:val="24"/>
          <w:lang w:val="en-GB"/>
        </w:rPr>
        <w:t xml:space="preserve">108 </w:t>
      </w:r>
      <w:r w:rsidRPr="003809BF">
        <w:rPr>
          <w:rFonts w:asciiTheme="minorHAnsi" w:hAnsiTheme="minorHAnsi" w:cstheme="minorHAnsi"/>
          <w:sz w:val="24"/>
          <w:lang w:val="en-GB"/>
        </w:rPr>
        <w:t xml:space="preserve">dated </w:t>
      </w:r>
      <w:r w:rsidR="005D764C" w:rsidRPr="003809BF">
        <w:rPr>
          <w:rFonts w:asciiTheme="minorHAnsi" w:hAnsiTheme="minorHAnsi" w:cstheme="minorHAnsi"/>
          <w:sz w:val="24"/>
          <w:lang w:val="en-GB"/>
        </w:rPr>
        <w:t>20.07.2021</w:t>
      </w:r>
      <w:r w:rsidRPr="003809BF">
        <w:rPr>
          <w:rFonts w:asciiTheme="minorHAnsi" w:hAnsiTheme="minorHAnsi" w:cstheme="minorHAnsi"/>
          <w:sz w:val="24"/>
          <w:lang w:val="en-GB"/>
        </w:rPr>
        <w:t>.</w:t>
      </w:r>
    </w:p>
    <w:p w:rsidR="006A0B49" w:rsidRPr="003809BF" w:rsidRDefault="006A0B49" w:rsidP="003B18C5">
      <w:pPr>
        <w:tabs>
          <w:tab w:val="left" w:pos="720"/>
        </w:tabs>
        <w:spacing w:line="360" w:lineRule="auto"/>
        <w:ind w:left="720"/>
        <w:contextualSpacing/>
        <w:jc w:val="both"/>
        <w:rPr>
          <w:rFonts w:asciiTheme="minorHAnsi" w:hAnsiTheme="minorHAnsi" w:cstheme="minorHAnsi"/>
          <w:sz w:val="24"/>
          <w:lang w:val="en-GB"/>
        </w:rPr>
      </w:pPr>
    </w:p>
    <w:p w:rsidR="006A0B49" w:rsidRPr="003809BF" w:rsidRDefault="00AB144E" w:rsidP="003B18C5">
      <w:pPr>
        <w:pStyle w:val="ListParagraph"/>
        <w:numPr>
          <w:ilvl w:val="0"/>
          <w:numId w:val="6"/>
        </w:numPr>
        <w:autoSpaceDE w:val="0"/>
        <w:autoSpaceDN w:val="0"/>
        <w:spacing w:line="360" w:lineRule="auto"/>
        <w:rPr>
          <w:rFonts w:asciiTheme="minorHAnsi" w:hAnsiTheme="minorHAnsi" w:cstheme="minorHAnsi"/>
          <w:i/>
          <w:color w:val="000000"/>
        </w:rPr>
      </w:pPr>
      <w:r w:rsidRPr="003809BF">
        <w:rPr>
          <w:rFonts w:asciiTheme="minorHAnsi" w:hAnsiTheme="minorHAnsi" w:cstheme="minorHAnsi"/>
          <w:i/>
          <w:color w:val="000000"/>
        </w:rPr>
        <w:t>To submit the reconciliation statement in respect of power purchase cost/Transmission cost on a quarterly basis with respective Generation/Transmission companies (</w:t>
      </w:r>
      <w:r w:rsidR="00562D4D" w:rsidRPr="003809BF">
        <w:rPr>
          <w:rFonts w:asciiTheme="minorHAnsi" w:hAnsiTheme="minorHAnsi" w:cstheme="minorHAnsi"/>
          <w:i/>
          <w:iCs/>
        </w:rPr>
        <w:t xml:space="preserve">Ref: Para 6.11 </w:t>
      </w:r>
      <w:r w:rsidRPr="003809BF">
        <w:rPr>
          <w:rFonts w:asciiTheme="minorHAnsi" w:hAnsiTheme="minorHAnsi" w:cstheme="minorHAnsi"/>
          <w:i/>
          <w:iCs/>
        </w:rPr>
        <w:t>(</w:t>
      </w:r>
      <w:r w:rsidR="00562D4D" w:rsidRPr="003809BF">
        <w:rPr>
          <w:rFonts w:asciiTheme="minorHAnsi" w:hAnsiTheme="minorHAnsi" w:cstheme="minorHAnsi"/>
          <w:i/>
          <w:iCs/>
        </w:rPr>
        <w:t>l</w:t>
      </w:r>
      <w:r w:rsidRPr="003809BF">
        <w:rPr>
          <w:rFonts w:asciiTheme="minorHAnsi" w:hAnsiTheme="minorHAnsi" w:cstheme="minorHAnsi"/>
          <w:i/>
          <w:iCs/>
        </w:rPr>
        <w:t xml:space="preserve">) of the Tariff Order dated </w:t>
      </w:r>
      <w:r w:rsidR="00562D4D" w:rsidRPr="003809BF">
        <w:rPr>
          <w:rFonts w:asciiTheme="minorHAnsi" w:hAnsiTheme="minorHAnsi" w:cstheme="minorHAnsi"/>
          <w:lang w:val="en-IN"/>
        </w:rPr>
        <w:t>30.09.2021</w:t>
      </w:r>
      <w:r w:rsidRPr="003809BF">
        <w:rPr>
          <w:rFonts w:asciiTheme="minorHAnsi" w:hAnsiTheme="minorHAnsi" w:cstheme="minorHAnsi"/>
          <w:i/>
          <w:iCs/>
        </w:rPr>
        <w:t>);</w:t>
      </w:r>
    </w:p>
    <w:p w:rsidR="006A0B49" w:rsidRPr="003809BF" w:rsidRDefault="006A0B49" w:rsidP="003B18C5">
      <w:pPr>
        <w:spacing w:line="360" w:lineRule="auto"/>
        <w:ind w:left="720"/>
        <w:contextualSpacing/>
        <w:jc w:val="both"/>
        <w:rPr>
          <w:rFonts w:asciiTheme="minorHAnsi" w:hAnsiTheme="minorHAnsi" w:cstheme="minorHAnsi"/>
          <w:b/>
          <w:sz w:val="24"/>
          <w:u w:val="single"/>
          <w:lang w:val="en-IN"/>
        </w:rPr>
      </w:pPr>
    </w:p>
    <w:p w:rsidR="006A0B49" w:rsidRPr="003809BF" w:rsidRDefault="00AB144E" w:rsidP="003B18C5">
      <w:pPr>
        <w:spacing w:line="360" w:lineRule="auto"/>
        <w:ind w:left="720"/>
        <w:contextualSpacing/>
        <w:jc w:val="both"/>
        <w:rPr>
          <w:rFonts w:asciiTheme="minorHAnsi" w:hAnsiTheme="minorHAnsi" w:cstheme="minorHAnsi"/>
          <w:b/>
          <w:sz w:val="24"/>
          <w:u w:val="single"/>
          <w:lang w:val="en-IN"/>
        </w:rPr>
      </w:pPr>
      <w:r w:rsidRPr="003809BF">
        <w:rPr>
          <w:rFonts w:asciiTheme="minorHAnsi" w:hAnsiTheme="minorHAnsi" w:cstheme="minorHAnsi"/>
          <w:b/>
          <w:sz w:val="24"/>
          <w:u w:val="single"/>
          <w:lang w:val="en-IN"/>
        </w:rPr>
        <w:t>Compliance:</w:t>
      </w:r>
    </w:p>
    <w:p w:rsidR="006A0B49" w:rsidRPr="003809BF" w:rsidRDefault="00AB144E" w:rsidP="003B18C5">
      <w:pPr>
        <w:tabs>
          <w:tab w:val="left" w:pos="720"/>
        </w:tabs>
        <w:spacing w:line="360" w:lineRule="auto"/>
        <w:ind w:left="720"/>
        <w:contextualSpacing/>
        <w:jc w:val="both"/>
        <w:rPr>
          <w:rFonts w:asciiTheme="minorHAnsi" w:hAnsiTheme="minorHAnsi" w:cstheme="minorHAnsi"/>
          <w:sz w:val="24"/>
          <w:lang w:val="en-GB"/>
        </w:rPr>
      </w:pPr>
      <w:r w:rsidRPr="003809BF">
        <w:rPr>
          <w:rFonts w:asciiTheme="minorHAnsi" w:hAnsiTheme="minorHAnsi" w:cstheme="minorHAnsi"/>
          <w:sz w:val="24"/>
          <w:lang w:val="en-GB"/>
        </w:rPr>
        <w:t>The Petitioner has complied with the aforesaid directive. The Information has been submitted with the Hon’ble commission vide the following letters</w:t>
      </w:r>
      <w:r w:rsidR="008E2A26" w:rsidRPr="003809BF">
        <w:rPr>
          <w:rFonts w:asciiTheme="minorHAnsi" w:hAnsiTheme="minorHAnsi" w:cstheme="minorHAnsi"/>
          <w:sz w:val="24"/>
          <w:lang w:val="en-GB"/>
        </w:rPr>
        <w:t>/mails</w:t>
      </w:r>
      <w:r w:rsidRPr="003809BF">
        <w:rPr>
          <w:rFonts w:asciiTheme="minorHAnsi" w:hAnsiTheme="minorHAnsi" w:cstheme="minorHAnsi"/>
          <w:sz w:val="24"/>
          <w:lang w:val="en-GB"/>
        </w:rPr>
        <w:t>;</w:t>
      </w:r>
    </w:p>
    <w:p w:rsidR="006A0B49" w:rsidRPr="003809BF" w:rsidRDefault="00AB144E" w:rsidP="000B158B">
      <w:pPr>
        <w:pStyle w:val="ListParagraph"/>
        <w:numPr>
          <w:ilvl w:val="0"/>
          <w:numId w:val="10"/>
        </w:numPr>
        <w:autoSpaceDE w:val="0"/>
        <w:autoSpaceDN w:val="0"/>
        <w:spacing w:line="360" w:lineRule="auto"/>
        <w:rPr>
          <w:rFonts w:asciiTheme="minorHAnsi" w:hAnsiTheme="minorHAnsi" w:cstheme="minorHAnsi"/>
        </w:rPr>
      </w:pPr>
      <w:r w:rsidRPr="003809BF">
        <w:rPr>
          <w:rFonts w:asciiTheme="minorHAnsi" w:hAnsiTheme="minorHAnsi" w:cstheme="minorHAnsi"/>
        </w:rPr>
        <w:t xml:space="preserve">Letter </w:t>
      </w:r>
      <w:r w:rsidRPr="003809BF">
        <w:rPr>
          <w:rFonts w:asciiTheme="minorHAnsi" w:hAnsiTheme="minorHAnsi" w:cstheme="minorHAnsi"/>
          <w:lang w:val="en-IN"/>
        </w:rPr>
        <w:t>Ref</w:t>
      </w:r>
      <w:r w:rsidRPr="003809BF">
        <w:rPr>
          <w:rFonts w:asciiTheme="minorHAnsi" w:hAnsiTheme="minorHAnsi" w:cstheme="minorHAnsi"/>
        </w:rPr>
        <w:t xml:space="preserve"> no. </w:t>
      </w:r>
      <w:r w:rsidR="000B158B" w:rsidRPr="003809BF">
        <w:rPr>
          <w:rFonts w:asciiTheme="minorHAnsi" w:hAnsiTheme="minorHAnsi" w:cstheme="minorHAnsi"/>
        </w:rPr>
        <w:t xml:space="preserve">RA/BYPL/2021-22/119 </w:t>
      </w:r>
      <w:r w:rsidRPr="003809BF">
        <w:rPr>
          <w:rFonts w:asciiTheme="minorHAnsi" w:hAnsiTheme="minorHAnsi" w:cstheme="minorHAnsi"/>
        </w:rPr>
        <w:t xml:space="preserve">dated </w:t>
      </w:r>
      <w:r w:rsidR="000B158B" w:rsidRPr="003809BF">
        <w:rPr>
          <w:rFonts w:asciiTheme="minorHAnsi" w:hAnsiTheme="minorHAnsi" w:cstheme="minorHAnsi"/>
        </w:rPr>
        <w:t xml:space="preserve">30.07.2021 (Q1 </w:t>
      </w:r>
      <w:r w:rsidR="00BB762D" w:rsidRPr="003809BF">
        <w:rPr>
          <w:rFonts w:asciiTheme="minorHAnsi" w:hAnsiTheme="minorHAnsi" w:cstheme="minorHAnsi"/>
          <w:lang w:val="en-IN"/>
        </w:rPr>
        <w:t>of FY 2021-22</w:t>
      </w:r>
      <w:r w:rsidRPr="003809BF">
        <w:rPr>
          <w:rFonts w:asciiTheme="minorHAnsi" w:hAnsiTheme="minorHAnsi" w:cstheme="minorHAnsi"/>
        </w:rPr>
        <w:t>).</w:t>
      </w:r>
    </w:p>
    <w:p w:rsidR="006A0B49" w:rsidRPr="003809BF" w:rsidRDefault="00AB144E" w:rsidP="000B158B">
      <w:pPr>
        <w:pStyle w:val="ListParagraph"/>
        <w:numPr>
          <w:ilvl w:val="0"/>
          <w:numId w:val="10"/>
        </w:numPr>
        <w:autoSpaceDE w:val="0"/>
        <w:autoSpaceDN w:val="0"/>
        <w:spacing w:line="360" w:lineRule="auto"/>
        <w:rPr>
          <w:rFonts w:asciiTheme="minorHAnsi" w:hAnsiTheme="minorHAnsi" w:cstheme="minorHAnsi"/>
        </w:rPr>
      </w:pPr>
      <w:r w:rsidRPr="003809BF">
        <w:rPr>
          <w:rFonts w:asciiTheme="minorHAnsi" w:hAnsiTheme="minorHAnsi" w:cstheme="minorHAnsi"/>
        </w:rPr>
        <w:t xml:space="preserve">Letter </w:t>
      </w:r>
      <w:r w:rsidRPr="003809BF">
        <w:rPr>
          <w:rFonts w:asciiTheme="minorHAnsi" w:hAnsiTheme="minorHAnsi" w:cstheme="minorHAnsi"/>
          <w:lang w:val="en-IN"/>
        </w:rPr>
        <w:t>Ref</w:t>
      </w:r>
      <w:r w:rsidRPr="003809BF">
        <w:rPr>
          <w:rFonts w:asciiTheme="minorHAnsi" w:hAnsiTheme="minorHAnsi" w:cstheme="minorHAnsi"/>
        </w:rPr>
        <w:t xml:space="preserve"> no</w:t>
      </w:r>
      <w:r w:rsidR="000B158B" w:rsidRPr="003809BF">
        <w:rPr>
          <w:rFonts w:asciiTheme="minorHAnsi" w:hAnsiTheme="minorHAnsi" w:cstheme="minorHAnsi"/>
        </w:rPr>
        <w:t xml:space="preserve"> RA/BYPL/2021-22/212 </w:t>
      </w:r>
      <w:r w:rsidRPr="003809BF">
        <w:rPr>
          <w:rFonts w:asciiTheme="minorHAnsi" w:hAnsiTheme="minorHAnsi" w:cstheme="minorHAnsi"/>
        </w:rPr>
        <w:t xml:space="preserve">dated </w:t>
      </w:r>
      <w:r w:rsidR="000B158B" w:rsidRPr="003809BF">
        <w:rPr>
          <w:rFonts w:asciiTheme="minorHAnsi" w:hAnsiTheme="minorHAnsi" w:cstheme="minorHAnsi"/>
          <w:lang w:val="en-US"/>
        </w:rPr>
        <w:t>25.10.2021</w:t>
      </w:r>
      <w:r w:rsidR="00BB762D" w:rsidRPr="003809BF">
        <w:rPr>
          <w:rFonts w:asciiTheme="minorHAnsi" w:hAnsiTheme="minorHAnsi" w:cstheme="minorHAnsi"/>
        </w:rPr>
        <w:t xml:space="preserve"> (Q2</w:t>
      </w:r>
      <w:r w:rsidR="00BB762D" w:rsidRPr="003809BF">
        <w:rPr>
          <w:rFonts w:asciiTheme="minorHAnsi" w:hAnsiTheme="minorHAnsi" w:cstheme="minorHAnsi"/>
          <w:lang w:val="en-IN"/>
        </w:rPr>
        <w:t xml:space="preserve"> of FY 2021-22</w:t>
      </w:r>
      <w:r w:rsidRPr="003809BF">
        <w:rPr>
          <w:rFonts w:asciiTheme="minorHAnsi" w:hAnsiTheme="minorHAnsi" w:cstheme="minorHAnsi"/>
        </w:rPr>
        <w:t>).</w:t>
      </w:r>
    </w:p>
    <w:p w:rsidR="006A0B49" w:rsidRPr="003809BF" w:rsidRDefault="000B158B" w:rsidP="003B18C5">
      <w:pPr>
        <w:pStyle w:val="ListParagraph"/>
        <w:numPr>
          <w:ilvl w:val="0"/>
          <w:numId w:val="10"/>
        </w:numPr>
        <w:autoSpaceDE w:val="0"/>
        <w:autoSpaceDN w:val="0"/>
        <w:spacing w:line="360" w:lineRule="auto"/>
        <w:rPr>
          <w:rFonts w:asciiTheme="minorHAnsi" w:hAnsiTheme="minorHAnsi" w:cstheme="minorHAnsi"/>
        </w:rPr>
      </w:pPr>
      <w:r w:rsidRPr="003809BF">
        <w:rPr>
          <w:rFonts w:asciiTheme="minorHAnsi" w:hAnsiTheme="minorHAnsi" w:cstheme="minorHAnsi"/>
        </w:rPr>
        <w:t xml:space="preserve">Mail dated 24.01.2022 </w:t>
      </w:r>
      <w:r w:rsidR="00FB52A9" w:rsidRPr="003809BF">
        <w:rPr>
          <w:rFonts w:asciiTheme="minorHAnsi" w:hAnsiTheme="minorHAnsi" w:cstheme="minorHAnsi"/>
        </w:rPr>
        <w:t xml:space="preserve">sent to the Hon’ble Commission </w:t>
      </w:r>
      <w:r w:rsidRPr="003809BF">
        <w:rPr>
          <w:rFonts w:asciiTheme="minorHAnsi" w:hAnsiTheme="minorHAnsi" w:cstheme="minorHAnsi"/>
        </w:rPr>
        <w:t xml:space="preserve">(Q3 of </w:t>
      </w:r>
      <w:r w:rsidR="00BB762D" w:rsidRPr="003809BF">
        <w:rPr>
          <w:rFonts w:asciiTheme="minorHAnsi" w:hAnsiTheme="minorHAnsi" w:cstheme="minorHAnsi"/>
          <w:lang w:val="en-IN"/>
        </w:rPr>
        <w:t>FY 2021-22</w:t>
      </w:r>
      <w:r w:rsidR="00AB144E" w:rsidRPr="003809BF">
        <w:rPr>
          <w:rFonts w:asciiTheme="minorHAnsi" w:hAnsiTheme="minorHAnsi" w:cstheme="minorHAnsi"/>
        </w:rPr>
        <w:t>).</w:t>
      </w:r>
    </w:p>
    <w:p w:rsidR="000B158B" w:rsidRPr="003809BF" w:rsidRDefault="000B158B" w:rsidP="000B158B">
      <w:pPr>
        <w:pStyle w:val="ListParagraph"/>
        <w:numPr>
          <w:ilvl w:val="0"/>
          <w:numId w:val="10"/>
        </w:numPr>
        <w:autoSpaceDE w:val="0"/>
        <w:autoSpaceDN w:val="0"/>
        <w:spacing w:line="360" w:lineRule="auto"/>
        <w:rPr>
          <w:rFonts w:asciiTheme="minorHAnsi" w:hAnsiTheme="minorHAnsi" w:cstheme="minorHAnsi"/>
        </w:rPr>
      </w:pPr>
      <w:r w:rsidRPr="003809BF">
        <w:rPr>
          <w:rFonts w:asciiTheme="minorHAnsi" w:hAnsiTheme="minorHAnsi" w:cstheme="minorHAnsi"/>
        </w:rPr>
        <w:t xml:space="preserve">Letter </w:t>
      </w:r>
      <w:r w:rsidRPr="003809BF">
        <w:rPr>
          <w:rFonts w:asciiTheme="minorHAnsi" w:hAnsiTheme="minorHAnsi" w:cstheme="minorHAnsi"/>
          <w:lang w:val="en-IN"/>
        </w:rPr>
        <w:t>Ref</w:t>
      </w:r>
      <w:r w:rsidRPr="003809BF">
        <w:rPr>
          <w:rFonts w:asciiTheme="minorHAnsi" w:hAnsiTheme="minorHAnsi" w:cstheme="minorHAnsi"/>
        </w:rPr>
        <w:t xml:space="preserve"> no RA/BYPL/2022-23/16 dated </w:t>
      </w:r>
      <w:r w:rsidRPr="003809BF">
        <w:rPr>
          <w:rFonts w:asciiTheme="minorHAnsi" w:hAnsiTheme="minorHAnsi" w:cstheme="minorHAnsi"/>
          <w:lang w:val="en-US"/>
        </w:rPr>
        <w:t>22.04.2022</w:t>
      </w:r>
      <w:r w:rsidRPr="003809BF">
        <w:rPr>
          <w:rFonts w:asciiTheme="minorHAnsi" w:hAnsiTheme="minorHAnsi" w:cstheme="minorHAnsi"/>
        </w:rPr>
        <w:t xml:space="preserve"> (Q4 of </w:t>
      </w:r>
      <w:r w:rsidR="00BB762D" w:rsidRPr="003809BF">
        <w:rPr>
          <w:rFonts w:asciiTheme="minorHAnsi" w:hAnsiTheme="minorHAnsi" w:cstheme="minorHAnsi"/>
          <w:lang w:val="en-IN"/>
        </w:rPr>
        <w:t>FY 2021-22</w:t>
      </w:r>
      <w:r w:rsidRPr="003809BF">
        <w:rPr>
          <w:rFonts w:asciiTheme="minorHAnsi" w:hAnsiTheme="minorHAnsi" w:cstheme="minorHAnsi"/>
        </w:rPr>
        <w:t>).</w:t>
      </w:r>
    </w:p>
    <w:p w:rsidR="006A0B49" w:rsidRPr="003809BF" w:rsidRDefault="003A1860" w:rsidP="005D764C">
      <w:pPr>
        <w:autoSpaceDE w:val="0"/>
        <w:autoSpaceDN w:val="0"/>
        <w:spacing w:line="360" w:lineRule="auto"/>
        <w:ind w:left="720"/>
        <w:jc w:val="both"/>
        <w:rPr>
          <w:rFonts w:asciiTheme="minorHAnsi" w:hAnsiTheme="minorHAnsi" w:cstheme="minorHAnsi"/>
          <w:sz w:val="24"/>
          <w:lang w:val="en-IN"/>
        </w:rPr>
      </w:pPr>
      <w:r w:rsidRPr="003809BF">
        <w:rPr>
          <w:rFonts w:asciiTheme="minorHAnsi" w:hAnsiTheme="minorHAnsi" w:cstheme="minorHAnsi"/>
          <w:sz w:val="24"/>
          <w:lang w:val="en-IN"/>
        </w:rPr>
        <w:t xml:space="preserve">With respect to the abovementioned compliance, the Petitioner would like to submit that </w:t>
      </w:r>
      <w:r w:rsidRPr="003809BF">
        <w:rPr>
          <w:rFonts w:asciiTheme="minorHAnsi" w:hAnsiTheme="minorHAnsi" w:cstheme="minorHAnsi"/>
          <w:sz w:val="24"/>
        </w:rPr>
        <w:t>Hon’ble Commission vide its order no. F.17 (266)/DERC/</w:t>
      </w:r>
      <w:proofErr w:type="gramStart"/>
      <w:r w:rsidRPr="003809BF">
        <w:rPr>
          <w:rFonts w:asciiTheme="minorHAnsi" w:hAnsiTheme="minorHAnsi" w:cstheme="minorHAnsi"/>
          <w:sz w:val="24"/>
        </w:rPr>
        <w:t>Engg./</w:t>
      </w:r>
      <w:proofErr w:type="gramEnd"/>
      <w:r w:rsidRPr="003809BF">
        <w:rPr>
          <w:rFonts w:asciiTheme="minorHAnsi" w:hAnsiTheme="minorHAnsi" w:cstheme="minorHAnsi"/>
          <w:sz w:val="24"/>
        </w:rPr>
        <w:t xml:space="preserve">2018-19/6330/ dated 27.04.2021 has suspended the Standards of Performance which was later revoked vide its order no. F.17 (266)/DERC/Engg./2018-19/6330/ dated 22.06.2021 </w:t>
      </w:r>
      <w:r w:rsidRPr="003809BF">
        <w:rPr>
          <w:rFonts w:asciiTheme="minorHAnsi" w:hAnsiTheme="minorHAnsi" w:cstheme="minorHAnsi"/>
          <w:sz w:val="24"/>
          <w:lang w:val="en-IN"/>
        </w:rPr>
        <w:t>under regulation 83 of DERC (Supply Code &amp; performance Standards) Regulations 2017 and DERC (Terms and Conditions of Tariff) Regulations 2017.</w:t>
      </w:r>
      <w:r w:rsidR="005D764C" w:rsidRPr="003809BF">
        <w:rPr>
          <w:rFonts w:asciiTheme="minorHAnsi" w:hAnsiTheme="minorHAnsi" w:cstheme="minorHAnsi"/>
          <w:sz w:val="24"/>
          <w:lang w:val="en-IN"/>
        </w:rPr>
        <w:t xml:space="preserve"> Under this force majeure condition all performance parameters were kept in abeyance till the time situation normalizes. Therefore, we request the Hon’ble Commission to condone any delay in this regard.</w:t>
      </w:r>
    </w:p>
    <w:p w:rsidR="00B62C8E" w:rsidRPr="003809BF" w:rsidRDefault="00B62C8E" w:rsidP="003B18C5">
      <w:pPr>
        <w:pStyle w:val="ListParagraph"/>
        <w:autoSpaceDE w:val="0"/>
        <w:autoSpaceDN w:val="0"/>
        <w:spacing w:line="360" w:lineRule="auto"/>
        <w:rPr>
          <w:rFonts w:asciiTheme="minorHAnsi" w:hAnsiTheme="minorHAnsi" w:cstheme="minorHAnsi"/>
          <w:i/>
          <w:lang w:val="en-IN"/>
        </w:rPr>
      </w:pPr>
    </w:p>
    <w:p w:rsidR="00B62C8E" w:rsidRDefault="00B62C8E" w:rsidP="003B18C5">
      <w:pPr>
        <w:pStyle w:val="ListParagraph"/>
        <w:numPr>
          <w:ilvl w:val="0"/>
          <w:numId w:val="6"/>
        </w:numPr>
        <w:autoSpaceDE w:val="0"/>
        <w:autoSpaceDN w:val="0"/>
        <w:spacing w:line="360" w:lineRule="auto"/>
        <w:rPr>
          <w:rFonts w:asciiTheme="minorHAnsi" w:hAnsiTheme="minorHAnsi" w:cstheme="minorHAnsi"/>
          <w:i/>
          <w:lang w:val="en-IN"/>
        </w:rPr>
      </w:pPr>
      <w:r w:rsidRPr="003809BF">
        <w:rPr>
          <w:rFonts w:asciiTheme="minorHAnsi" w:hAnsiTheme="minorHAnsi" w:cstheme="minorHAnsi"/>
          <w:i/>
          <w:lang w:val="en-IN"/>
        </w:rPr>
        <w:t>To submit the status and validity of power purchase agreements on quarterly basis within 15 days of end of each quarter</w:t>
      </w:r>
      <w:r w:rsidR="008E2A26" w:rsidRPr="003809BF">
        <w:rPr>
          <w:rFonts w:asciiTheme="minorHAnsi" w:hAnsiTheme="minorHAnsi" w:cstheme="minorHAnsi"/>
          <w:i/>
          <w:lang w:val="en-IN"/>
        </w:rPr>
        <w:t xml:space="preserve"> </w:t>
      </w:r>
      <w:r w:rsidR="008E2A26" w:rsidRPr="003809BF">
        <w:rPr>
          <w:rFonts w:asciiTheme="minorHAnsi" w:hAnsiTheme="minorHAnsi" w:cstheme="minorHAnsi"/>
          <w:i/>
          <w:color w:val="000000"/>
        </w:rPr>
        <w:t>(</w:t>
      </w:r>
      <w:r w:rsidR="00562D4D" w:rsidRPr="003809BF">
        <w:rPr>
          <w:rFonts w:asciiTheme="minorHAnsi" w:hAnsiTheme="minorHAnsi" w:cstheme="minorHAnsi"/>
          <w:i/>
          <w:iCs/>
        </w:rPr>
        <w:t>Ref: Para 6.11 (m</w:t>
      </w:r>
      <w:r w:rsidR="008E2A26" w:rsidRPr="003809BF">
        <w:rPr>
          <w:rFonts w:asciiTheme="minorHAnsi" w:hAnsiTheme="minorHAnsi" w:cstheme="minorHAnsi"/>
          <w:i/>
          <w:iCs/>
        </w:rPr>
        <w:t xml:space="preserve">) of the Tariff Order dated </w:t>
      </w:r>
      <w:r w:rsidR="00562D4D" w:rsidRPr="003809BF">
        <w:rPr>
          <w:rFonts w:asciiTheme="minorHAnsi" w:hAnsiTheme="minorHAnsi" w:cstheme="minorHAnsi"/>
          <w:lang w:val="en-IN"/>
        </w:rPr>
        <w:t>30.09.2021</w:t>
      </w:r>
      <w:r w:rsidR="008E2A26" w:rsidRPr="003809BF">
        <w:rPr>
          <w:rFonts w:asciiTheme="minorHAnsi" w:hAnsiTheme="minorHAnsi" w:cstheme="minorHAnsi"/>
          <w:i/>
          <w:iCs/>
        </w:rPr>
        <w:t>)</w:t>
      </w:r>
      <w:r w:rsidRPr="003809BF">
        <w:rPr>
          <w:rFonts w:asciiTheme="minorHAnsi" w:hAnsiTheme="minorHAnsi" w:cstheme="minorHAnsi"/>
          <w:i/>
          <w:lang w:val="en-IN"/>
        </w:rPr>
        <w:t xml:space="preserve">; </w:t>
      </w:r>
    </w:p>
    <w:p w:rsidR="00932D61" w:rsidRPr="003809BF" w:rsidRDefault="00932D61" w:rsidP="00932D61">
      <w:pPr>
        <w:pStyle w:val="ListParagraph"/>
        <w:autoSpaceDE w:val="0"/>
        <w:autoSpaceDN w:val="0"/>
        <w:spacing w:line="360" w:lineRule="auto"/>
        <w:rPr>
          <w:rFonts w:asciiTheme="minorHAnsi" w:hAnsiTheme="minorHAnsi" w:cstheme="minorHAnsi"/>
          <w:i/>
          <w:lang w:val="en-IN"/>
        </w:rPr>
      </w:pPr>
    </w:p>
    <w:p w:rsidR="00B62C8E" w:rsidRPr="003809BF" w:rsidRDefault="00B62C8E" w:rsidP="003B18C5">
      <w:pPr>
        <w:spacing w:line="360" w:lineRule="auto"/>
        <w:ind w:left="720"/>
        <w:contextualSpacing/>
        <w:jc w:val="both"/>
        <w:rPr>
          <w:rFonts w:asciiTheme="minorHAnsi" w:hAnsiTheme="minorHAnsi" w:cstheme="minorHAnsi"/>
          <w:b/>
          <w:sz w:val="24"/>
          <w:u w:val="single"/>
          <w:lang w:val="en-IN"/>
        </w:rPr>
      </w:pPr>
      <w:r w:rsidRPr="003809BF">
        <w:rPr>
          <w:rFonts w:asciiTheme="minorHAnsi" w:hAnsiTheme="minorHAnsi" w:cstheme="minorHAnsi"/>
          <w:b/>
          <w:sz w:val="24"/>
          <w:u w:val="single"/>
          <w:lang w:val="en-IN"/>
        </w:rPr>
        <w:t>Compliance:</w:t>
      </w:r>
    </w:p>
    <w:p w:rsidR="00B62C8E" w:rsidRPr="003809BF" w:rsidRDefault="00B62C8E" w:rsidP="003B18C5">
      <w:pPr>
        <w:tabs>
          <w:tab w:val="left" w:pos="720"/>
        </w:tabs>
        <w:spacing w:line="360" w:lineRule="auto"/>
        <w:ind w:left="720"/>
        <w:contextualSpacing/>
        <w:jc w:val="both"/>
        <w:rPr>
          <w:rFonts w:asciiTheme="minorHAnsi" w:hAnsiTheme="minorHAnsi" w:cstheme="minorHAnsi"/>
          <w:sz w:val="24"/>
          <w:lang w:val="en-GB"/>
        </w:rPr>
      </w:pPr>
      <w:r w:rsidRPr="003809BF">
        <w:rPr>
          <w:rFonts w:asciiTheme="minorHAnsi" w:hAnsiTheme="minorHAnsi" w:cstheme="minorHAnsi"/>
          <w:sz w:val="24"/>
          <w:lang w:val="en-GB"/>
        </w:rPr>
        <w:lastRenderedPageBreak/>
        <w:t>The Petitioner has complied with the aforesaid directive. The Information has been submitted with the Hon’ble commission vide the following letters</w:t>
      </w:r>
      <w:r w:rsidR="008E2A26" w:rsidRPr="003809BF">
        <w:rPr>
          <w:rFonts w:asciiTheme="minorHAnsi" w:hAnsiTheme="minorHAnsi" w:cstheme="minorHAnsi"/>
          <w:sz w:val="24"/>
          <w:lang w:val="en-GB"/>
        </w:rPr>
        <w:t>/mails</w:t>
      </w:r>
      <w:r w:rsidRPr="003809BF">
        <w:rPr>
          <w:rFonts w:asciiTheme="minorHAnsi" w:hAnsiTheme="minorHAnsi" w:cstheme="minorHAnsi"/>
          <w:sz w:val="24"/>
          <w:lang w:val="en-GB"/>
        </w:rPr>
        <w:t>;</w:t>
      </w:r>
    </w:p>
    <w:p w:rsidR="00B62C8E" w:rsidRPr="003809BF" w:rsidRDefault="0048156E" w:rsidP="003B18C5">
      <w:pPr>
        <w:pStyle w:val="ListParagraph"/>
        <w:numPr>
          <w:ilvl w:val="0"/>
          <w:numId w:val="16"/>
        </w:numPr>
        <w:autoSpaceDE w:val="0"/>
        <w:autoSpaceDN w:val="0"/>
        <w:spacing w:line="360" w:lineRule="auto"/>
        <w:rPr>
          <w:rFonts w:asciiTheme="minorHAnsi" w:hAnsiTheme="minorHAnsi" w:cstheme="minorHAnsi"/>
        </w:rPr>
      </w:pPr>
      <w:r w:rsidRPr="003809BF">
        <w:rPr>
          <w:rFonts w:asciiTheme="minorHAnsi" w:hAnsiTheme="minorHAnsi" w:cstheme="minorHAnsi"/>
        </w:rPr>
        <w:t xml:space="preserve">Mail dated 14.07.2021 sent to the Hon’ble Commission (Q1 of </w:t>
      </w:r>
      <w:r w:rsidR="00794C44" w:rsidRPr="003809BF">
        <w:rPr>
          <w:rFonts w:asciiTheme="minorHAnsi" w:hAnsiTheme="minorHAnsi" w:cstheme="minorHAnsi"/>
          <w:lang w:val="en-IN"/>
        </w:rPr>
        <w:t>FY 2021-22</w:t>
      </w:r>
      <w:r w:rsidR="00B62C8E" w:rsidRPr="003809BF">
        <w:rPr>
          <w:rFonts w:asciiTheme="minorHAnsi" w:hAnsiTheme="minorHAnsi" w:cstheme="minorHAnsi"/>
        </w:rPr>
        <w:t>).</w:t>
      </w:r>
    </w:p>
    <w:p w:rsidR="00B62C8E" w:rsidRPr="003809BF" w:rsidRDefault="00B62C8E" w:rsidP="003B18C5">
      <w:pPr>
        <w:pStyle w:val="ListParagraph"/>
        <w:numPr>
          <w:ilvl w:val="0"/>
          <w:numId w:val="16"/>
        </w:numPr>
        <w:autoSpaceDE w:val="0"/>
        <w:autoSpaceDN w:val="0"/>
        <w:spacing w:line="360" w:lineRule="auto"/>
        <w:rPr>
          <w:rFonts w:asciiTheme="minorHAnsi" w:hAnsiTheme="minorHAnsi" w:cstheme="minorHAnsi"/>
        </w:rPr>
      </w:pPr>
      <w:r w:rsidRPr="003809BF">
        <w:rPr>
          <w:rFonts w:asciiTheme="minorHAnsi" w:hAnsiTheme="minorHAnsi" w:cstheme="minorHAnsi"/>
        </w:rPr>
        <w:t xml:space="preserve">Letter </w:t>
      </w:r>
      <w:r w:rsidRPr="003809BF">
        <w:rPr>
          <w:rFonts w:asciiTheme="minorHAnsi" w:hAnsiTheme="minorHAnsi" w:cstheme="minorHAnsi"/>
          <w:lang w:val="en-IN"/>
        </w:rPr>
        <w:t>Ref</w:t>
      </w:r>
      <w:r w:rsidR="0048156E" w:rsidRPr="003809BF">
        <w:rPr>
          <w:rFonts w:asciiTheme="minorHAnsi" w:hAnsiTheme="minorHAnsi" w:cstheme="minorHAnsi"/>
        </w:rPr>
        <w:t xml:space="preserve"> no. RA/BYPL/2021-22</w:t>
      </w:r>
      <w:r w:rsidRPr="003809BF">
        <w:rPr>
          <w:rFonts w:asciiTheme="minorHAnsi" w:hAnsiTheme="minorHAnsi" w:cstheme="minorHAnsi"/>
        </w:rPr>
        <w:t>/</w:t>
      </w:r>
      <w:r w:rsidR="0048156E" w:rsidRPr="003809BF">
        <w:rPr>
          <w:rFonts w:asciiTheme="minorHAnsi" w:hAnsiTheme="minorHAnsi" w:cstheme="minorHAnsi"/>
          <w:lang w:val="en-US"/>
        </w:rPr>
        <w:t>200</w:t>
      </w:r>
      <w:r w:rsidRPr="003809BF">
        <w:rPr>
          <w:rFonts w:asciiTheme="minorHAnsi" w:hAnsiTheme="minorHAnsi" w:cstheme="minorHAnsi"/>
          <w:lang w:val="en-US"/>
        </w:rPr>
        <w:t xml:space="preserve"> </w:t>
      </w:r>
      <w:r w:rsidRPr="003809BF">
        <w:rPr>
          <w:rFonts w:asciiTheme="minorHAnsi" w:hAnsiTheme="minorHAnsi" w:cstheme="minorHAnsi"/>
        </w:rPr>
        <w:t xml:space="preserve">dated </w:t>
      </w:r>
      <w:r w:rsidR="0048156E" w:rsidRPr="003809BF">
        <w:rPr>
          <w:rFonts w:asciiTheme="minorHAnsi" w:hAnsiTheme="minorHAnsi" w:cstheme="minorHAnsi"/>
          <w:lang w:val="en-US"/>
        </w:rPr>
        <w:t>14</w:t>
      </w:r>
      <w:r w:rsidR="009912B8" w:rsidRPr="003809BF">
        <w:rPr>
          <w:rFonts w:asciiTheme="minorHAnsi" w:hAnsiTheme="minorHAnsi" w:cstheme="minorHAnsi"/>
          <w:lang w:val="en-US"/>
        </w:rPr>
        <w:t>.10</w:t>
      </w:r>
      <w:r w:rsidR="0048156E" w:rsidRPr="003809BF">
        <w:rPr>
          <w:rFonts w:asciiTheme="minorHAnsi" w:hAnsiTheme="minorHAnsi" w:cstheme="minorHAnsi"/>
          <w:lang w:val="en-US"/>
        </w:rPr>
        <w:t>.2021</w:t>
      </w:r>
      <w:r w:rsidR="0048156E" w:rsidRPr="003809BF">
        <w:rPr>
          <w:rFonts w:asciiTheme="minorHAnsi" w:hAnsiTheme="minorHAnsi" w:cstheme="minorHAnsi"/>
        </w:rPr>
        <w:t xml:space="preserve"> (</w:t>
      </w:r>
      <w:r w:rsidR="00794C44" w:rsidRPr="003809BF">
        <w:rPr>
          <w:rFonts w:asciiTheme="minorHAnsi" w:hAnsiTheme="minorHAnsi" w:cstheme="minorHAnsi"/>
        </w:rPr>
        <w:t>Q2 of</w:t>
      </w:r>
      <w:r w:rsidR="00794C44" w:rsidRPr="003809BF">
        <w:rPr>
          <w:rFonts w:asciiTheme="minorHAnsi" w:hAnsiTheme="minorHAnsi" w:cstheme="minorHAnsi"/>
          <w:lang w:val="en-IN"/>
        </w:rPr>
        <w:t xml:space="preserve"> FY 2021-22</w:t>
      </w:r>
      <w:r w:rsidRPr="003809BF">
        <w:rPr>
          <w:rFonts w:asciiTheme="minorHAnsi" w:hAnsiTheme="minorHAnsi" w:cstheme="minorHAnsi"/>
        </w:rPr>
        <w:t>).</w:t>
      </w:r>
    </w:p>
    <w:p w:rsidR="0048156E" w:rsidRPr="003809BF" w:rsidRDefault="0048156E" w:rsidP="0048156E">
      <w:pPr>
        <w:pStyle w:val="ListParagraph"/>
        <w:numPr>
          <w:ilvl w:val="0"/>
          <w:numId w:val="16"/>
        </w:numPr>
        <w:rPr>
          <w:rFonts w:asciiTheme="minorHAnsi" w:hAnsiTheme="minorHAnsi" w:cstheme="minorHAnsi"/>
        </w:rPr>
      </w:pPr>
      <w:r w:rsidRPr="003809BF">
        <w:rPr>
          <w:rFonts w:asciiTheme="minorHAnsi" w:hAnsiTheme="minorHAnsi" w:cstheme="minorHAnsi"/>
        </w:rPr>
        <w:t xml:space="preserve">Mail dated 14.01.2022 sent to the Hon’ble Commission (Q3 </w:t>
      </w:r>
      <w:r w:rsidR="00794C44" w:rsidRPr="003809BF">
        <w:rPr>
          <w:rFonts w:asciiTheme="minorHAnsi" w:hAnsiTheme="minorHAnsi" w:cstheme="minorHAnsi"/>
        </w:rPr>
        <w:t xml:space="preserve">of </w:t>
      </w:r>
      <w:r w:rsidR="00794C44" w:rsidRPr="003809BF">
        <w:rPr>
          <w:rFonts w:asciiTheme="minorHAnsi" w:hAnsiTheme="minorHAnsi" w:cstheme="minorHAnsi"/>
          <w:lang w:val="en-IN"/>
        </w:rPr>
        <w:t>FY 2021-22</w:t>
      </w:r>
      <w:r w:rsidRPr="003809BF">
        <w:rPr>
          <w:rFonts w:asciiTheme="minorHAnsi" w:hAnsiTheme="minorHAnsi" w:cstheme="minorHAnsi"/>
        </w:rPr>
        <w:t>).</w:t>
      </w:r>
    </w:p>
    <w:p w:rsidR="0048156E" w:rsidRPr="003809BF" w:rsidRDefault="0048156E" w:rsidP="0048156E">
      <w:pPr>
        <w:pStyle w:val="ListParagraph"/>
        <w:numPr>
          <w:ilvl w:val="0"/>
          <w:numId w:val="16"/>
        </w:numPr>
        <w:autoSpaceDE w:val="0"/>
        <w:autoSpaceDN w:val="0"/>
        <w:spacing w:line="360" w:lineRule="auto"/>
        <w:rPr>
          <w:rFonts w:asciiTheme="minorHAnsi" w:hAnsiTheme="minorHAnsi" w:cstheme="minorHAnsi"/>
        </w:rPr>
      </w:pPr>
      <w:r w:rsidRPr="003809BF">
        <w:rPr>
          <w:rFonts w:asciiTheme="minorHAnsi" w:hAnsiTheme="minorHAnsi" w:cstheme="minorHAnsi"/>
        </w:rPr>
        <w:t xml:space="preserve">Letter </w:t>
      </w:r>
      <w:r w:rsidRPr="003809BF">
        <w:rPr>
          <w:rFonts w:asciiTheme="minorHAnsi" w:hAnsiTheme="minorHAnsi" w:cstheme="minorHAnsi"/>
          <w:lang w:val="en-IN"/>
        </w:rPr>
        <w:t>Ref</w:t>
      </w:r>
      <w:r w:rsidRPr="003809BF">
        <w:rPr>
          <w:rFonts w:asciiTheme="minorHAnsi" w:hAnsiTheme="minorHAnsi" w:cstheme="minorHAnsi"/>
        </w:rPr>
        <w:t xml:space="preserve"> no. RA/BYPL/2022-23/</w:t>
      </w:r>
      <w:r w:rsidRPr="003809BF">
        <w:rPr>
          <w:rFonts w:asciiTheme="minorHAnsi" w:hAnsiTheme="minorHAnsi" w:cstheme="minorHAnsi"/>
          <w:lang w:val="en-US"/>
        </w:rPr>
        <w:t xml:space="preserve">11 </w:t>
      </w:r>
      <w:r w:rsidRPr="003809BF">
        <w:rPr>
          <w:rFonts w:asciiTheme="minorHAnsi" w:hAnsiTheme="minorHAnsi" w:cstheme="minorHAnsi"/>
        </w:rPr>
        <w:t xml:space="preserve">dated </w:t>
      </w:r>
      <w:r w:rsidRPr="003809BF">
        <w:rPr>
          <w:rFonts w:asciiTheme="minorHAnsi" w:hAnsiTheme="minorHAnsi" w:cstheme="minorHAnsi"/>
          <w:lang w:val="en-US"/>
        </w:rPr>
        <w:t>13.04.2022</w:t>
      </w:r>
      <w:r w:rsidRPr="003809BF">
        <w:rPr>
          <w:rFonts w:asciiTheme="minorHAnsi" w:hAnsiTheme="minorHAnsi" w:cstheme="minorHAnsi"/>
        </w:rPr>
        <w:t xml:space="preserve"> </w:t>
      </w:r>
      <w:r w:rsidR="00794C44" w:rsidRPr="003809BF">
        <w:rPr>
          <w:rFonts w:asciiTheme="minorHAnsi" w:hAnsiTheme="minorHAnsi" w:cstheme="minorHAnsi"/>
          <w:lang w:val="en-IN"/>
        </w:rPr>
        <w:t>(Q4 of FY 2021-22</w:t>
      </w:r>
      <w:r w:rsidRPr="003809BF">
        <w:rPr>
          <w:rFonts w:asciiTheme="minorHAnsi" w:hAnsiTheme="minorHAnsi" w:cstheme="minorHAnsi"/>
        </w:rPr>
        <w:t>).</w:t>
      </w:r>
    </w:p>
    <w:p w:rsidR="00B62C8E" w:rsidRPr="003809BF" w:rsidRDefault="00B62C8E" w:rsidP="003B18C5">
      <w:pPr>
        <w:pStyle w:val="ListParagraph"/>
        <w:autoSpaceDE w:val="0"/>
        <w:autoSpaceDN w:val="0"/>
        <w:spacing w:line="360" w:lineRule="auto"/>
        <w:rPr>
          <w:rFonts w:asciiTheme="minorHAnsi" w:hAnsiTheme="minorHAnsi" w:cstheme="minorHAnsi"/>
          <w:i/>
          <w:lang w:val="en-IN"/>
        </w:rPr>
      </w:pPr>
    </w:p>
    <w:p w:rsidR="006A0B49" w:rsidRPr="003809BF" w:rsidRDefault="00AB144E" w:rsidP="003B18C5">
      <w:pPr>
        <w:pStyle w:val="ListParagraph"/>
        <w:numPr>
          <w:ilvl w:val="0"/>
          <w:numId w:val="6"/>
        </w:numPr>
        <w:autoSpaceDE w:val="0"/>
        <w:autoSpaceDN w:val="0"/>
        <w:spacing w:line="360" w:lineRule="auto"/>
        <w:rPr>
          <w:rFonts w:asciiTheme="minorHAnsi" w:hAnsiTheme="minorHAnsi" w:cstheme="minorHAnsi"/>
          <w:i/>
          <w:lang w:val="en-IN"/>
        </w:rPr>
      </w:pPr>
      <w:r w:rsidRPr="003809BF">
        <w:rPr>
          <w:rFonts w:asciiTheme="minorHAnsi" w:hAnsiTheme="minorHAnsi" w:cstheme="minorHAnsi"/>
          <w:i/>
          <w:lang w:val="en-IN"/>
        </w:rPr>
        <w:t xml:space="preserve">To strictly adhere to the guidelines on short-term power purchase/sale of power issued by the Commission from time to time and to take necessary steps to restrict the cost of power procured through short term contracts at Rs.5 per kWh. In case the cost of power proposed to be procured exceeds the above ceiling limit, this may be brought to the notice of the Commission within 24 hours detailing the reasons or exceptional circumstances under which this has been done. In absence of proper justification towards short term power purchase at a rate higher than the above ceiling rate (of Rs. 5 per kWh), the Commission reserves the right to restrict allowance of impact of such purchase on total short term power purchase not exceeding 10 paisa/kWh during the financial year. </w:t>
      </w:r>
      <w:r w:rsidRPr="003809BF">
        <w:rPr>
          <w:rFonts w:asciiTheme="minorHAnsi" w:hAnsiTheme="minorHAnsi" w:cstheme="minorHAnsi"/>
          <w:i/>
          <w:color w:val="000000"/>
        </w:rPr>
        <w:t>(</w:t>
      </w:r>
      <w:r w:rsidR="00562D4D" w:rsidRPr="003809BF">
        <w:rPr>
          <w:rFonts w:asciiTheme="minorHAnsi" w:hAnsiTheme="minorHAnsi" w:cstheme="minorHAnsi"/>
          <w:i/>
          <w:iCs/>
        </w:rPr>
        <w:t>Ref: Para 6.11 (n</w:t>
      </w:r>
      <w:r w:rsidRPr="003809BF">
        <w:rPr>
          <w:rFonts w:asciiTheme="minorHAnsi" w:hAnsiTheme="minorHAnsi" w:cstheme="minorHAnsi"/>
          <w:i/>
          <w:iCs/>
        </w:rPr>
        <w:t xml:space="preserve">) of the Tariff Order dated </w:t>
      </w:r>
      <w:r w:rsidR="00562D4D" w:rsidRPr="003809BF">
        <w:rPr>
          <w:rFonts w:asciiTheme="minorHAnsi" w:hAnsiTheme="minorHAnsi" w:cstheme="minorHAnsi"/>
          <w:lang w:val="en-IN"/>
        </w:rPr>
        <w:t>30.09.2021</w:t>
      </w:r>
      <w:r w:rsidRPr="003809BF">
        <w:rPr>
          <w:rFonts w:asciiTheme="minorHAnsi" w:hAnsiTheme="minorHAnsi" w:cstheme="minorHAnsi"/>
          <w:i/>
          <w:iCs/>
        </w:rPr>
        <w:t>);</w:t>
      </w:r>
    </w:p>
    <w:p w:rsidR="006A0B49" w:rsidRPr="003809BF" w:rsidRDefault="006A0B49" w:rsidP="003B18C5">
      <w:pPr>
        <w:spacing w:line="360" w:lineRule="auto"/>
        <w:ind w:left="720"/>
        <w:contextualSpacing/>
        <w:jc w:val="both"/>
        <w:rPr>
          <w:rFonts w:asciiTheme="minorHAnsi" w:hAnsiTheme="minorHAnsi" w:cstheme="minorHAnsi"/>
          <w:b/>
          <w:sz w:val="24"/>
          <w:u w:val="single"/>
          <w:lang w:val="en-IN"/>
        </w:rPr>
      </w:pPr>
    </w:p>
    <w:p w:rsidR="006A0B49" w:rsidRPr="003809BF" w:rsidRDefault="00AB144E" w:rsidP="003B18C5">
      <w:pPr>
        <w:spacing w:line="360" w:lineRule="auto"/>
        <w:ind w:left="720"/>
        <w:contextualSpacing/>
        <w:jc w:val="both"/>
        <w:rPr>
          <w:rFonts w:asciiTheme="minorHAnsi" w:hAnsiTheme="minorHAnsi" w:cstheme="minorHAnsi"/>
          <w:b/>
          <w:sz w:val="24"/>
          <w:u w:val="single"/>
          <w:lang w:val="en-IN"/>
        </w:rPr>
      </w:pPr>
      <w:r w:rsidRPr="003809BF">
        <w:rPr>
          <w:rFonts w:asciiTheme="minorHAnsi" w:hAnsiTheme="minorHAnsi" w:cstheme="minorHAnsi"/>
          <w:b/>
          <w:sz w:val="24"/>
          <w:u w:val="single"/>
          <w:lang w:val="en-IN"/>
        </w:rPr>
        <w:t>Compliance</w:t>
      </w:r>
    </w:p>
    <w:p w:rsidR="006A0B49" w:rsidRPr="003809BF" w:rsidRDefault="00AB144E" w:rsidP="00F33F2C">
      <w:pPr>
        <w:spacing w:line="360" w:lineRule="auto"/>
        <w:ind w:left="720"/>
        <w:contextualSpacing/>
        <w:jc w:val="both"/>
        <w:rPr>
          <w:rFonts w:asciiTheme="minorHAnsi" w:hAnsiTheme="minorHAnsi" w:cstheme="minorHAnsi"/>
          <w:b/>
          <w:sz w:val="24"/>
          <w:lang w:val="en-IN"/>
        </w:rPr>
      </w:pPr>
      <w:r w:rsidRPr="003809BF">
        <w:rPr>
          <w:rFonts w:asciiTheme="minorHAnsi" w:hAnsiTheme="minorHAnsi" w:cstheme="minorHAnsi"/>
          <w:sz w:val="24"/>
        </w:rPr>
        <w:t>The Petitioner submits that adherence to the aforesaid Directive is ongoing and is being complied with.</w:t>
      </w:r>
      <w:r w:rsidR="00F33F2C" w:rsidRPr="003809BF">
        <w:rPr>
          <w:rFonts w:asciiTheme="minorHAnsi" w:hAnsiTheme="minorHAnsi" w:cstheme="minorHAnsi"/>
          <w:iCs/>
          <w:sz w:val="24"/>
          <w:lang w:val="en-IN"/>
        </w:rPr>
        <w:t xml:space="preserve"> </w:t>
      </w:r>
      <w:r w:rsidR="002C2641" w:rsidRPr="003809BF">
        <w:rPr>
          <w:rFonts w:asciiTheme="minorHAnsi" w:hAnsiTheme="minorHAnsi" w:cstheme="minorHAnsi"/>
          <w:iCs/>
          <w:sz w:val="24"/>
          <w:lang w:val="en-IN"/>
        </w:rPr>
        <w:t>The Petitioner procures power mostly from the Exchange, where the price cannot be determined pre-facto and the Petitioner intimates the Hon’ble Commission on a post facto basis. As regards procurement of power through bilateral means, t</w:t>
      </w:r>
      <w:r w:rsidR="00F33F2C" w:rsidRPr="003809BF">
        <w:rPr>
          <w:rFonts w:asciiTheme="minorHAnsi" w:hAnsiTheme="minorHAnsi" w:cstheme="minorHAnsi"/>
          <w:iCs/>
          <w:sz w:val="24"/>
          <w:lang w:val="en-IN"/>
        </w:rPr>
        <w:t>he Petitioner constantly endeavours to procure short term power with the defined limit of Rs.5 per kwh to the extent possible. However, whenever under exceptional circumstances, the Petitioner is constrained to procure power more than the prescribed limit of Rs.5 per kwh, the same is intimated to the Hon’ble Commission in writing.</w:t>
      </w:r>
    </w:p>
    <w:p w:rsidR="006A0B49" w:rsidRPr="003809BF" w:rsidRDefault="006A0B49" w:rsidP="003B18C5">
      <w:pPr>
        <w:autoSpaceDE w:val="0"/>
        <w:autoSpaceDN w:val="0"/>
        <w:adjustRightInd w:val="0"/>
        <w:spacing w:line="360" w:lineRule="auto"/>
        <w:ind w:left="360"/>
        <w:contextualSpacing/>
        <w:jc w:val="both"/>
        <w:rPr>
          <w:rFonts w:asciiTheme="minorHAnsi" w:hAnsiTheme="minorHAnsi" w:cstheme="minorHAnsi"/>
          <w:b/>
          <w:i/>
          <w:sz w:val="24"/>
          <w:lang w:val="en-IN"/>
        </w:rPr>
      </w:pPr>
    </w:p>
    <w:p w:rsidR="006A0B49" w:rsidRPr="003809BF" w:rsidRDefault="00AB144E" w:rsidP="003B18C5">
      <w:pPr>
        <w:pStyle w:val="ListParagraph"/>
        <w:numPr>
          <w:ilvl w:val="0"/>
          <w:numId w:val="6"/>
        </w:numPr>
        <w:autoSpaceDE w:val="0"/>
        <w:autoSpaceDN w:val="0"/>
        <w:spacing w:line="360" w:lineRule="auto"/>
        <w:rPr>
          <w:rFonts w:asciiTheme="minorHAnsi" w:hAnsiTheme="minorHAnsi" w:cstheme="minorHAnsi"/>
          <w:i/>
          <w:lang w:val="en-IN"/>
        </w:rPr>
      </w:pPr>
      <w:r w:rsidRPr="003809BF">
        <w:rPr>
          <w:rFonts w:asciiTheme="minorHAnsi" w:hAnsiTheme="minorHAnsi" w:cstheme="minorHAnsi"/>
          <w:i/>
          <w:lang w:val="en-IN"/>
        </w:rPr>
        <w:t>To raise the bills for their own consumption of all their installations including offices at zero tariffs to t</w:t>
      </w:r>
      <w:r w:rsidR="007036FA" w:rsidRPr="003809BF">
        <w:rPr>
          <w:rFonts w:asciiTheme="minorHAnsi" w:hAnsiTheme="minorHAnsi" w:cstheme="minorHAnsi"/>
          <w:i/>
          <w:lang w:val="en-IN"/>
        </w:rPr>
        <w:t>he extent of the normative self-</w:t>
      </w:r>
      <w:r w:rsidRPr="003809BF">
        <w:rPr>
          <w:rFonts w:asciiTheme="minorHAnsi" w:hAnsiTheme="minorHAnsi" w:cstheme="minorHAnsi"/>
          <w:i/>
          <w:lang w:val="en-IN"/>
        </w:rPr>
        <w:t xml:space="preserve">consumption approved by the </w:t>
      </w:r>
      <w:r w:rsidRPr="003809BF">
        <w:rPr>
          <w:rFonts w:asciiTheme="minorHAnsi" w:hAnsiTheme="minorHAnsi" w:cstheme="minorHAnsi"/>
          <w:i/>
          <w:lang w:val="en-IN"/>
        </w:rPr>
        <w:lastRenderedPageBreak/>
        <w:t>Commission and exceed</w:t>
      </w:r>
      <w:r w:rsidR="007036FA" w:rsidRPr="003809BF">
        <w:rPr>
          <w:rFonts w:asciiTheme="minorHAnsi" w:hAnsiTheme="minorHAnsi" w:cstheme="minorHAnsi"/>
          <w:i/>
          <w:lang w:val="en-IN"/>
        </w:rPr>
        <w:t>ing the normative limit of self-</w:t>
      </w:r>
      <w:r w:rsidRPr="003809BF">
        <w:rPr>
          <w:rFonts w:asciiTheme="minorHAnsi" w:hAnsiTheme="minorHAnsi" w:cstheme="minorHAnsi"/>
          <w:i/>
          <w:lang w:val="en-IN"/>
        </w:rPr>
        <w:t xml:space="preserve">consumption at Non-Tariff Domestic tariff for actual consumption recorded every month </w:t>
      </w:r>
      <w:r w:rsidRPr="003809BF">
        <w:rPr>
          <w:rFonts w:asciiTheme="minorHAnsi" w:hAnsiTheme="minorHAnsi" w:cstheme="minorHAnsi"/>
          <w:i/>
          <w:color w:val="000000"/>
        </w:rPr>
        <w:t>(</w:t>
      </w:r>
      <w:r w:rsidR="00562D4D" w:rsidRPr="003809BF">
        <w:rPr>
          <w:rFonts w:asciiTheme="minorHAnsi" w:hAnsiTheme="minorHAnsi" w:cstheme="minorHAnsi"/>
          <w:i/>
          <w:iCs/>
        </w:rPr>
        <w:t>Ref: Para 6.11 (o</w:t>
      </w:r>
      <w:r w:rsidRPr="003809BF">
        <w:rPr>
          <w:rFonts w:asciiTheme="minorHAnsi" w:hAnsiTheme="minorHAnsi" w:cstheme="minorHAnsi"/>
          <w:i/>
          <w:iCs/>
        </w:rPr>
        <w:t xml:space="preserve">) of the Tariff Order dated </w:t>
      </w:r>
      <w:r w:rsidR="00562D4D" w:rsidRPr="003809BF">
        <w:rPr>
          <w:rFonts w:asciiTheme="minorHAnsi" w:hAnsiTheme="minorHAnsi" w:cstheme="minorHAnsi"/>
          <w:lang w:val="en-IN"/>
        </w:rPr>
        <w:t>30.09.2021</w:t>
      </w:r>
      <w:r w:rsidRPr="003809BF">
        <w:rPr>
          <w:rFonts w:asciiTheme="minorHAnsi" w:hAnsiTheme="minorHAnsi" w:cstheme="minorHAnsi"/>
          <w:i/>
          <w:iCs/>
        </w:rPr>
        <w:t>);</w:t>
      </w:r>
    </w:p>
    <w:p w:rsidR="006A0B49" w:rsidRPr="003809BF" w:rsidRDefault="006A0B49" w:rsidP="003B18C5">
      <w:pPr>
        <w:spacing w:line="360" w:lineRule="auto"/>
        <w:ind w:left="720"/>
        <w:contextualSpacing/>
        <w:jc w:val="both"/>
        <w:rPr>
          <w:rFonts w:asciiTheme="minorHAnsi" w:hAnsiTheme="minorHAnsi" w:cstheme="minorHAnsi"/>
          <w:b/>
          <w:sz w:val="24"/>
          <w:u w:val="single"/>
          <w:lang w:val="en-IN"/>
        </w:rPr>
      </w:pPr>
    </w:p>
    <w:p w:rsidR="006A0B49" w:rsidRPr="003809BF" w:rsidRDefault="00AB144E" w:rsidP="003B18C5">
      <w:pPr>
        <w:spacing w:line="360" w:lineRule="auto"/>
        <w:ind w:left="720"/>
        <w:contextualSpacing/>
        <w:jc w:val="both"/>
        <w:rPr>
          <w:rFonts w:asciiTheme="minorHAnsi" w:hAnsiTheme="minorHAnsi" w:cstheme="minorHAnsi"/>
          <w:b/>
          <w:sz w:val="24"/>
          <w:u w:val="single"/>
          <w:lang w:val="en-IN"/>
        </w:rPr>
      </w:pPr>
      <w:r w:rsidRPr="003809BF">
        <w:rPr>
          <w:rFonts w:asciiTheme="minorHAnsi" w:hAnsiTheme="minorHAnsi" w:cstheme="minorHAnsi"/>
          <w:b/>
          <w:sz w:val="24"/>
          <w:u w:val="single"/>
          <w:lang w:val="en-IN"/>
        </w:rPr>
        <w:t>Compliance:</w:t>
      </w:r>
    </w:p>
    <w:p w:rsidR="006A0B49" w:rsidRPr="003809BF" w:rsidRDefault="00AB144E" w:rsidP="003B18C5">
      <w:pPr>
        <w:autoSpaceDE w:val="0"/>
        <w:autoSpaceDN w:val="0"/>
        <w:adjustRightInd w:val="0"/>
        <w:spacing w:line="360" w:lineRule="auto"/>
        <w:ind w:left="720"/>
        <w:contextualSpacing/>
        <w:jc w:val="both"/>
        <w:rPr>
          <w:rFonts w:asciiTheme="minorHAnsi" w:hAnsiTheme="minorHAnsi" w:cstheme="minorHAnsi"/>
          <w:sz w:val="24"/>
        </w:rPr>
      </w:pPr>
      <w:r w:rsidRPr="003809BF">
        <w:rPr>
          <w:rFonts w:asciiTheme="minorHAnsi" w:hAnsiTheme="minorHAnsi" w:cstheme="minorHAnsi"/>
          <w:sz w:val="24"/>
        </w:rPr>
        <w:t>The Petitioner submits t</w:t>
      </w:r>
      <w:r w:rsidR="005D764C" w:rsidRPr="003809BF">
        <w:rPr>
          <w:rFonts w:asciiTheme="minorHAnsi" w:hAnsiTheme="minorHAnsi" w:cstheme="minorHAnsi"/>
          <w:sz w:val="24"/>
        </w:rPr>
        <w:t>hat adherence to the aforesaid d</w:t>
      </w:r>
      <w:r w:rsidRPr="003809BF">
        <w:rPr>
          <w:rFonts w:asciiTheme="minorHAnsi" w:hAnsiTheme="minorHAnsi" w:cstheme="minorHAnsi"/>
          <w:sz w:val="24"/>
        </w:rPr>
        <w:t>irective is ongoing and is being complied with.</w:t>
      </w:r>
    </w:p>
    <w:p w:rsidR="006A0B49" w:rsidRPr="003809BF" w:rsidRDefault="006A0B49" w:rsidP="003B18C5">
      <w:pPr>
        <w:autoSpaceDE w:val="0"/>
        <w:autoSpaceDN w:val="0"/>
        <w:adjustRightInd w:val="0"/>
        <w:spacing w:line="360" w:lineRule="auto"/>
        <w:ind w:left="720"/>
        <w:contextualSpacing/>
        <w:jc w:val="both"/>
        <w:rPr>
          <w:rFonts w:asciiTheme="minorHAnsi" w:hAnsiTheme="minorHAnsi" w:cstheme="minorHAnsi"/>
          <w:b/>
          <w:i/>
          <w:sz w:val="24"/>
          <w:lang w:val="en-IN"/>
        </w:rPr>
      </w:pPr>
    </w:p>
    <w:p w:rsidR="006A0B49" w:rsidRPr="003809BF" w:rsidRDefault="00AB144E" w:rsidP="003B18C5">
      <w:pPr>
        <w:pStyle w:val="ListParagraph"/>
        <w:numPr>
          <w:ilvl w:val="0"/>
          <w:numId w:val="6"/>
        </w:numPr>
        <w:autoSpaceDE w:val="0"/>
        <w:autoSpaceDN w:val="0"/>
        <w:spacing w:line="360" w:lineRule="auto"/>
        <w:rPr>
          <w:rFonts w:asciiTheme="minorHAnsi" w:hAnsiTheme="minorHAnsi" w:cstheme="minorHAnsi"/>
          <w:i/>
          <w:lang w:val="en-IN"/>
        </w:rPr>
      </w:pPr>
      <w:r w:rsidRPr="003809BF">
        <w:rPr>
          <w:rFonts w:asciiTheme="minorHAnsi" w:hAnsiTheme="minorHAnsi" w:cstheme="minorHAnsi"/>
          <w:i/>
          <w:lang w:val="en-IN"/>
        </w:rPr>
        <w:t xml:space="preserve">To submit the quarterly progress reports for the capital expenditure schemes being implemented within 15 days of the end of each quarter </w:t>
      </w:r>
      <w:r w:rsidRPr="003809BF">
        <w:rPr>
          <w:rFonts w:asciiTheme="minorHAnsi" w:hAnsiTheme="minorHAnsi" w:cstheme="minorHAnsi"/>
          <w:i/>
          <w:color w:val="000000"/>
        </w:rPr>
        <w:t>(</w:t>
      </w:r>
      <w:r w:rsidR="00F33F2C" w:rsidRPr="003809BF">
        <w:rPr>
          <w:rFonts w:asciiTheme="minorHAnsi" w:hAnsiTheme="minorHAnsi" w:cstheme="minorHAnsi"/>
          <w:i/>
          <w:iCs/>
        </w:rPr>
        <w:t xml:space="preserve">Ref: Para </w:t>
      </w:r>
      <w:r w:rsidR="00562D4D" w:rsidRPr="003809BF">
        <w:rPr>
          <w:rFonts w:asciiTheme="minorHAnsi" w:hAnsiTheme="minorHAnsi" w:cstheme="minorHAnsi"/>
          <w:i/>
          <w:iCs/>
        </w:rPr>
        <w:t>6.11 (p</w:t>
      </w:r>
      <w:r w:rsidRPr="003809BF">
        <w:rPr>
          <w:rFonts w:asciiTheme="minorHAnsi" w:hAnsiTheme="minorHAnsi" w:cstheme="minorHAnsi"/>
          <w:i/>
          <w:iCs/>
        </w:rPr>
        <w:t xml:space="preserve">) of the Tariff Order dated </w:t>
      </w:r>
      <w:r w:rsidR="00562D4D" w:rsidRPr="003809BF">
        <w:rPr>
          <w:rFonts w:asciiTheme="minorHAnsi" w:hAnsiTheme="minorHAnsi" w:cstheme="minorHAnsi"/>
          <w:lang w:val="en-IN"/>
        </w:rPr>
        <w:t>30.09.2021</w:t>
      </w:r>
      <w:r w:rsidRPr="003809BF">
        <w:rPr>
          <w:rFonts w:asciiTheme="minorHAnsi" w:hAnsiTheme="minorHAnsi" w:cstheme="minorHAnsi"/>
          <w:i/>
          <w:iCs/>
        </w:rPr>
        <w:t>);</w:t>
      </w:r>
    </w:p>
    <w:p w:rsidR="006A0B49" w:rsidRPr="003809BF" w:rsidRDefault="006A0B49" w:rsidP="003B18C5">
      <w:pPr>
        <w:pStyle w:val="ListParagraph"/>
        <w:spacing w:line="360" w:lineRule="auto"/>
        <w:rPr>
          <w:rFonts w:asciiTheme="minorHAnsi" w:hAnsiTheme="minorHAnsi" w:cstheme="minorHAnsi"/>
          <w:b/>
          <w:u w:val="single"/>
          <w:lang w:val="en-IN"/>
        </w:rPr>
      </w:pPr>
    </w:p>
    <w:p w:rsidR="006A0B49" w:rsidRPr="003809BF" w:rsidRDefault="00AB144E" w:rsidP="003B18C5">
      <w:pPr>
        <w:pStyle w:val="ListParagraph"/>
        <w:spacing w:line="360" w:lineRule="auto"/>
        <w:rPr>
          <w:rFonts w:asciiTheme="minorHAnsi" w:hAnsiTheme="minorHAnsi" w:cstheme="minorHAnsi"/>
          <w:b/>
          <w:u w:val="single"/>
          <w:lang w:val="en-IN"/>
        </w:rPr>
      </w:pPr>
      <w:r w:rsidRPr="003809BF">
        <w:rPr>
          <w:rFonts w:asciiTheme="minorHAnsi" w:hAnsiTheme="minorHAnsi" w:cstheme="minorHAnsi"/>
          <w:b/>
          <w:u w:val="single"/>
          <w:lang w:val="en-IN"/>
        </w:rPr>
        <w:t>Compliance:</w:t>
      </w:r>
    </w:p>
    <w:p w:rsidR="006A0B49" w:rsidRPr="003809BF" w:rsidRDefault="00AB144E" w:rsidP="003B18C5">
      <w:pPr>
        <w:spacing w:line="360" w:lineRule="auto"/>
        <w:ind w:left="720"/>
        <w:contextualSpacing/>
        <w:jc w:val="both"/>
        <w:rPr>
          <w:rFonts w:asciiTheme="minorHAnsi" w:hAnsiTheme="minorHAnsi" w:cstheme="minorHAnsi"/>
          <w:sz w:val="24"/>
          <w:lang w:val="en-IN"/>
        </w:rPr>
      </w:pPr>
      <w:r w:rsidRPr="003809BF">
        <w:rPr>
          <w:rFonts w:asciiTheme="minorHAnsi" w:hAnsiTheme="minorHAnsi" w:cstheme="minorHAnsi"/>
          <w:sz w:val="24"/>
          <w:lang w:val="en-GB"/>
        </w:rPr>
        <w:t>The Petitioner has complied with the aforesaid directive. The Information has been submitted with the Hon’ble Commission vide letters;</w:t>
      </w:r>
    </w:p>
    <w:p w:rsidR="00175DA9" w:rsidRPr="003809BF" w:rsidRDefault="00175DA9" w:rsidP="00D02E1E">
      <w:pPr>
        <w:pStyle w:val="ListParagraph"/>
        <w:numPr>
          <w:ilvl w:val="0"/>
          <w:numId w:val="14"/>
        </w:numPr>
        <w:autoSpaceDE w:val="0"/>
        <w:autoSpaceDN w:val="0"/>
        <w:spacing w:line="360" w:lineRule="auto"/>
        <w:rPr>
          <w:rFonts w:asciiTheme="minorHAnsi" w:hAnsiTheme="minorHAnsi" w:cstheme="minorHAnsi"/>
        </w:rPr>
      </w:pPr>
      <w:r w:rsidRPr="003809BF">
        <w:rPr>
          <w:rFonts w:asciiTheme="minorHAnsi" w:hAnsiTheme="minorHAnsi" w:cstheme="minorHAnsi"/>
        </w:rPr>
        <w:t xml:space="preserve">Letter </w:t>
      </w:r>
      <w:r w:rsidRPr="003809BF">
        <w:rPr>
          <w:rFonts w:asciiTheme="minorHAnsi" w:hAnsiTheme="minorHAnsi" w:cstheme="minorHAnsi"/>
          <w:lang w:val="en-IN"/>
        </w:rPr>
        <w:t>Ref</w:t>
      </w:r>
      <w:r w:rsidRPr="003809BF">
        <w:rPr>
          <w:rFonts w:asciiTheme="minorHAnsi" w:hAnsiTheme="minorHAnsi" w:cstheme="minorHAnsi"/>
        </w:rPr>
        <w:t xml:space="preserve"> no. </w:t>
      </w:r>
      <w:r w:rsidR="00D02E1E" w:rsidRPr="003809BF">
        <w:rPr>
          <w:rFonts w:asciiTheme="minorHAnsi" w:hAnsiTheme="minorHAnsi" w:cstheme="minorHAnsi"/>
        </w:rPr>
        <w:t xml:space="preserve">RA/BYPL/2021-22/97 dated 15.07.2021 </w:t>
      </w:r>
      <w:r w:rsidR="00794C44" w:rsidRPr="003809BF">
        <w:rPr>
          <w:rFonts w:asciiTheme="minorHAnsi" w:hAnsiTheme="minorHAnsi" w:cstheme="minorHAnsi"/>
          <w:lang w:val="en-IN"/>
        </w:rPr>
        <w:t>(Q1 of FY 2021-22</w:t>
      </w:r>
      <w:r w:rsidRPr="003809BF">
        <w:rPr>
          <w:rFonts w:asciiTheme="minorHAnsi" w:hAnsiTheme="minorHAnsi" w:cstheme="minorHAnsi"/>
        </w:rPr>
        <w:t>).</w:t>
      </w:r>
    </w:p>
    <w:p w:rsidR="00175DA9" w:rsidRPr="003809BF" w:rsidRDefault="00175DA9" w:rsidP="00D02E1E">
      <w:pPr>
        <w:pStyle w:val="ListParagraph"/>
        <w:numPr>
          <w:ilvl w:val="0"/>
          <w:numId w:val="14"/>
        </w:numPr>
        <w:autoSpaceDE w:val="0"/>
        <w:autoSpaceDN w:val="0"/>
        <w:spacing w:line="360" w:lineRule="auto"/>
        <w:rPr>
          <w:rFonts w:asciiTheme="minorHAnsi" w:hAnsiTheme="minorHAnsi" w:cstheme="minorHAnsi"/>
        </w:rPr>
      </w:pPr>
      <w:r w:rsidRPr="003809BF">
        <w:rPr>
          <w:rFonts w:asciiTheme="minorHAnsi" w:hAnsiTheme="minorHAnsi" w:cstheme="minorHAnsi"/>
        </w:rPr>
        <w:t xml:space="preserve">Letter </w:t>
      </w:r>
      <w:r w:rsidRPr="003809BF">
        <w:rPr>
          <w:rFonts w:asciiTheme="minorHAnsi" w:hAnsiTheme="minorHAnsi" w:cstheme="minorHAnsi"/>
          <w:lang w:val="en-IN"/>
        </w:rPr>
        <w:t>Ref</w:t>
      </w:r>
      <w:r w:rsidRPr="003809BF">
        <w:rPr>
          <w:rFonts w:asciiTheme="minorHAnsi" w:hAnsiTheme="minorHAnsi" w:cstheme="minorHAnsi"/>
        </w:rPr>
        <w:t xml:space="preserve"> no. </w:t>
      </w:r>
      <w:r w:rsidR="00D02E1E" w:rsidRPr="003809BF">
        <w:rPr>
          <w:rFonts w:asciiTheme="minorHAnsi" w:hAnsiTheme="minorHAnsi" w:cstheme="minorHAnsi"/>
        </w:rPr>
        <w:t xml:space="preserve">RA/BYPL/2021-22/199 </w:t>
      </w:r>
      <w:r w:rsidRPr="003809BF">
        <w:rPr>
          <w:rFonts w:asciiTheme="minorHAnsi" w:hAnsiTheme="minorHAnsi" w:cstheme="minorHAnsi"/>
        </w:rPr>
        <w:t xml:space="preserve">dated </w:t>
      </w:r>
      <w:r w:rsidR="00D02E1E" w:rsidRPr="003809BF">
        <w:rPr>
          <w:rFonts w:asciiTheme="minorHAnsi" w:hAnsiTheme="minorHAnsi" w:cstheme="minorHAnsi"/>
          <w:lang w:val="en-US"/>
        </w:rPr>
        <w:t>14</w:t>
      </w:r>
      <w:r w:rsidR="00216B61" w:rsidRPr="003809BF">
        <w:rPr>
          <w:rFonts w:asciiTheme="minorHAnsi" w:hAnsiTheme="minorHAnsi" w:cstheme="minorHAnsi"/>
          <w:lang w:val="en-US"/>
        </w:rPr>
        <w:t>.10</w:t>
      </w:r>
      <w:r w:rsidR="00D02E1E" w:rsidRPr="003809BF">
        <w:rPr>
          <w:rFonts w:asciiTheme="minorHAnsi" w:hAnsiTheme="minorHAnsi" w:cstheme="minorHAnsi"/>
          <w:lang w:val="en-US"/>
        </w:rPr>
        <w:t>.2021</w:t>
      </w:r>
      <w:r w:rsidR="00D02E1E" w:rsidRPr="003809BF">
        <w:rPr>
          <w:rFonts w:asciiTheme="minorHAnsi" w:hAnsiTheme="minorHAnsi" w:cstheme="minorHAnsi"/>
        </w:rPr>
        <w:t xml:space="preserve"> </w:t>
      </w:r>
      <w:r w:rsidR="00794C44" w:rsidRPr="003809BF">
        <w:rPr>
          <w:rFonts w:asciiTheme="minorHAnsi" w:hAnsiTheme="minorHAnsi" w:cstheme="minorHAnsi"/>
          <w:lang w:val="en-IN"/>
        </w:rPr>
        <w:t>(Q2 of FY 2021-22</w:t>
      </w:r>
      <w:r w:rsidRPr="003809BF">
        <w:rPr>
          <w:rFonts w:asciiTheme="minorHAnsi" w:hAnsiTheme="minorHAnsi" w:cstheme="minorHAnsi"/>
        </w:rPr>
        <w:t>).</w:t>
      </w:r>
    </w:p>
    <w:p w:rsidR="00175DA9" w:rsidRPr="003809BF" w:rsidRDefault="00175DA9" w:rsidP="003B18C5">
      <w:pPr>
        <w:pStyle w:val="ListParagraph"/>
        <w:numPr>
          <w:ilvl w:val="0"/>
          <w:numId w:val="14"/>
        </w:numPr>
        <w:autoSpaceDE w:val="0"/>
        <w:autoSpaceDN w:val="0"/>
        <w:spacing w:line="360" w:lineRule="auto"/>
        <w:rPr>
          <w:rFonts w:asciiTheme="minorHAnsi" w:hAnsiTheme="minorHAnsi" w:cstheme="minorHAnsi"/>
        </w:rPr>
      </w:pPr>
      <w:r w:rsidRPr="003809BF">
        <w:rPr>
          <w:rFonts w:asciiTheme="minorHAnsi" w:hAnsiTheme="minorHAnsi" w:cstheme="minorHAnsi"/>
        </w:rPr>
        <w:t xml:space="preserve">Letter </w:t>
      </w:r>
      <w:r w:rsidRPr="003809BF">
        <w:rPr>
          <w:rFonts w:asciiTheme="minorHAnsi" w:hAnsiTheme="minorHAnsi" w:cstheme="minorHAnsi"/>
          <w:lang w:val="en-IN"/>
        </w:rPr>
        <w:t>Ref</w:t>
      </w:r>
      <w:r w:rsidR="00D02E1E" w:rsidRPr="003809BF">
        <w:rPr>
          <w:rFonts w:asciiTheme="minorHAnsi" w:hAnsiTheme="minorHAnsi" w:cstheme="minorHAnsi"/>
        </w:rPr>
        <w:t xml:space="preserve"> no. RA/BYPL/2021-22</w:t>
      </w:r>
      <w:r w:rsidRPr="003809BF">
        <w:rPr>
          <w:rFonts w:asciiTheme="minorHAnsi" w:hAnsiTheme="minorHAnsi" w:cstheme="minorHAnsi"/>
        </w:rPr>
        <w:t>/</w:t>
      </w:r>
      <w:r w:rsidR="00D02E1E" w:rsidRPr="003809BF">
        <w:rPr>
          <w:rFonts w:asciiTheme="minorHAnsi" w:hAnsiTheme="minorHAnsi" w:cstheme="minorHAnsi"/>
        </w:rPr>
        <w:t>287</w:t>
      </w:r>
      <w:r w:rsidRPr="003809BF">
        <w:rPr>
          <w:rFonts w:asciiTheme="minorHAnsi" w:hAnsiTheme="minorHAnsi" w:cstheme="minorHAnsi"/>
          <w:lang w:val="en-US"/>
        </w:rPr>
        <w:t xml:space="preserve"> </w:t>
      </w:r>
      <w:r w:rsidRPr="003809BF">
        <w:rPr>
          <w:rFonts w:asciiTheme="minorHAnsi" w:hAnsiTheme="minorHAnsi" w:cstheme="minorHAnsi"/>
        </w:rPr>
        <w:t xml:space="preserve">dated </w:t>
      </w:r>
      <w:r w:rsidR="00D02E1E" w:rsidRPr="003809BF">
        <w:rPr>
          <w:rFonts w:asciiTheme="minorHAnsi" w:hAnsiTheme="minorHAnsi" w:cstheme="minorHAnsi"/>
          <w:lang w:val="en-US"/>
        </w:rPr>
        <w:t>14</w:t>
      </w:r>
      <w:r w:rsidRPr="003809BF">
        <w:rPr>
          <w:rFonts w:asciiTheme="minorHAnsi" w:hAnsiTheme="minorHAnsi" w:cstheme="minorHAnsi"/>
          <w:lang w:val="en-US"/>
        </w:rPr>
        <w:t>.01</w:t>
      </w:r>
      <w:r w:rsidRPr="003809BF">
        <w:rPr>
          <w:rFonts w:asciiTheme="minorHAnsi" w:hAnsiTheme="minorHAnsi" w:cstheme="minorHAnsi"/>
        </w:rPr>
        <w:t>.20</w:t>
      </w:r>
      <w:r w:rsidR="00D02E1E" w:rsidRPr="003809BF">
        <w:rPr>
          <w:rFonts w:asciiTheme="minorHAnsi" w:hAnsiTheme="minorHAnsi" w:cstheme="minorHAnsi"/>
          <w:lang w:val="en-US"/>
        </w:rPr>
        <w:t>22</w:t>
      </w:r>
      <w:r w:rsidR="00D02E1E" w:rsidRPr="003809BF">
        <w:rPr>
          <w:rFonts w:asciiTheme="minorHAnsi" w:hAnsiTheme="minorHAnsi" w:cstheme="minorHAnsi"/>
        </w:rPr>
        <w:t xml:space="preserve"> </w:t>
      </w:r>
      <w:r w:rsidR="00794C44" w:rsidRPr="003809BF">
        <w:rPr>
          <w:rFonts w:asciiTheme="minorHAnsi" w:hAnsiTheme="minorHAnsi" w:cstheme="minorHAnsi"/>
          <w:lang w:val="en-IN"/>
        </w:rPr>
        <w:t>(Q3 of FY 2021-22</w:t>
      </w:r>
      <w:r w:rsidRPr="003809BF">
        <w:rPr>
          <w:rFonts w:asciiTheme="minorHAnsi" w:hAnsiTheme="minorHAnsi" w:cstheme="minorHAnsi"/>
        </w:rPr>
        <w:t>).</w:t>
      </w:r>
    </w:p>
    <w:p w:rsidR="00175DA9" w:rsidRPr="003809BF" w:rsidRDefault="00175DA9" w:rsidP="003B18C5">
      <w:pPr>
        <w:pStyle w:val="ListParagraph"/>
        <w:numPr>
          <w:ilvl w:val="0"/>
          <w:numId w:val="14"/>
        </w:numPr>
        <w:autoSpaceDE w:val="0"/>
        <w:autoSpaceDN w:val="0"/>
        <w:spacing w:line="360" w:lineRule="auto"/>
        <w:rPr>
          <w:rFonts w:asciiTheme="minorHAnsi" w:hAnsiTheme="minorHAnsi" w:cstheme="minorHAnsi"/>
        </w:rPr>
      </w:pPr>
      <w:r w:rsidRPr="003809BF">
        <w:rPr>
          <w:rFonts w:asciiTheme="minorHAnsi" w:hAnsiTheme="minorHAnsi" w:cstheme="minorHAnsi"/>
        </w:rPr>
        <w:t xml:space="preserve">Letter </w:t>
      </w:r>
      <w:r w:rsidRPr="003809BF">
        <w:rPr>
          <w:rFonts w:asciiTheme="minorHAnsi" w:hAnsiTheme="minorHAnsi" w:cstheme="minorHAnsi"/>
          <w:lang w:val="en-IN"/>
        </w:rPr>
        <w:t>Ref</w:t>
      </w:r>
      <w:r w:rsidRPr="003809BF">
        <w:rPr>
          <w:rFonts w:asciiTheme="minorHAnsi" w:hAnsiTheme="minorHAnsi" w:cstheme="minorHAnsi"/>
        </w:rPr>
        <w:t xml:space="preserve"> no. RA/BYPL/</w:t>
      </w:r>
      <w:r w:rsidR="00D02E1E" w:rsidRPr="003809BF">
        <w:rPr>
          <w:rFonts w:asciiTheme="minorHAnsi" w:hAnsiTheme="minorHAnsi" w:cstheme="minorHAnsi"/>
        </w:rPr>
        <w:t>2022-23/36</w:t>
      </w:r>
      <w:r w:rsidRPr="003809BF">
        <w:rPr>
          <w:rFonts w:asciiTheme="minorHAnsi" w:hAnsiTheme="minorHAnsi" w:cstheme="minorHAnsi"/>
          <w:lang w:val="en-US"/>
        </w:rPr>
        <w:t xml:space="preserve"> </w:t>
      </w:r>
      <w:r w:rsidRPr="003809BF">
        <w:rPr>
          <w:rFonts w:asciiTheme="minorHAnsi" w:hAnsiTheme="minorHAnsi" w:cstheme="minorHAnsi"/>
        </w:rPr>
        <w:t xml:space="preserve">dated </w:t>
      </w:r>
      <w:r w:rsidR="00D02E1E" w:rsidRPr="003809BF">
        <w:rPr>
          <w:rFonts w:asciiTheme="minorHAnsi" w:hAnsiTheme="minorHAnsi" w:cstheme="minorHAnsi"/>
          <w:lang w:val="en-US"/>
        </w:rPr>
        <w:t>10.05.2022</w:t>
      </w:r>
      <w:r w:rsidR="00D02E1E" w:rsidRPr="003809BF">
        <w:rPr>
          <w:rFonts w:asciiTheme="minorHAnsi" w:hAnsiTheme="minorHAnsi" w:cstheme="minorHAnsi"/>
        </w:rPr>
        <w:t xml:space="preserve"> </w:t>
      </w:r>
      <w:r w:rsidR="00794C44" w:rsidRPr="003809BF">
        <w:rPr>
          <w:rFonts w:asciiTheme="minorHAnsi" w:hAnsiTheme="minorHAnsi" w:cstheme="minorHAnsi"/>
          <w:lang w:val="en-IN"/>
        </w:rPr>
        <w:t>(Q4 of FY 2021-22</w:t>
      </w:r>
      <w:r w:rsidRPr="003809BF">
        <w:rPr>
          <w:rFonts w:asciiTheme="minorHAnsi" w:hAnsiTheme="minorHAnsi" w:cstheme="minorHAnsi"/>
        </w:rPr>
        <w:t>).</w:t>
      </w:r>
    </w:p>
    <w:p w:rsidR="00852224" w:rsidRPr="003809BF" w:rsidRDefault="00852224" w:rsidP="00852224">
      <w:pPr>
        <w:pStyle w:val="ListParagraph"/>
        <w:autoSpaceDE w:val="0"/>
        <w:autoSpaceDN w:val="0"/>
        <w:spacing w:line="360" w:lineRule="auto"/>
        <w:ind w:left="1260"/>
        <w:rPr>
          <w:rFonts w:asciiTheme="minorHAnsi" w:hAnsiTheme="minorHAnsi" w:cstheme="minorHAnsi"/>
        </w:rPr>
      </w:pPr>
    </w:p>
    <w:p w:rsidR="006A0B49" w:rsidRPr="003809BF" w:rsidRDefault="00AB144E" w:rsidP="003B18C5">
      <w:pPr>
        <w:pStyle w:val="ListParagraph"/>
        <w:numPr>
          <w:ilvl w:val="0"/>
          <w:numId w:val="6"/>
        </w:numPr>
        <w:autoSpaceDE w:val="0"/>
        <w:autoSpaceDN w:val="0"/>
        <w:spacing w:line="360" w:lineRule="auto"/>
        <w:rPr>
          <w:rFonts w:asciiTheme="minorHAnsi" w:hAnsiTheme="minorHAnsi" w:cstheme="minorHAnsi"/>
          <w:i/>
          <w:lang w:val="en-IN"/>
        </w:rPr>
      </w:pPr>
      <w:r w:rsidRPr="003809BF">
        <w:rPr>
          <w:rFonts w:asciiTheme="minorHAnsi" w:hAnsiTheme="minorHAnsi" w:cstheme="minorHAnsi"/>
          <w:i/>
          <w:lang w:val="en-IN"/>
        </w:rPr>
        <w:t xml:space="preserve">To submit the actual details of capitalization for each quarter for the year within one month of the end of the quarter for consideration of the Commission. All information regarding capitalization of assets shall be furnished in the formats prescribed by the Commission, along with the requisite statutory clearances/certificates of the appropriate authority/ Electrical </w:t>
      </w:r>
      <w:r w:rsidR="00F33F2C" w:rsidRPr="003809BF">
        <w:rPr>
          <w:rFonts w:asciiTheme="minorHAnsi" w:hAnsiTheme="minorHAnsi" w:cstheme="minorHAnsi"/>
          <w:i/>
          <w:lang w:val="en-IN"/>
        </w:rPr>
        <w:t>Inspector, etc. as applicable (</w:t>
      </w:r>
      <w:r w:rsidRPr="003809BF">
        <w:rPr>
          <w:rFonts w:asciiTheme="minorHAnsi" w:hAnsiTheme="minorHAnsi" w:cstheme="minorHAnsi"/>
          <w:i/>
          <w:lang w:val="en-IN"/>
        </w:rPr>
        <w:t xml:space="preserve">Ref: </w:t>
      </w:r>
      <w:r w:rsidR="00562D4D" w:rsidRPr="003809BF">
        <w:rPr>
          <w:rFonts w:asciiTheme="minorHAnsi" w:hAnsiTheme="minorHAnsi" w:cstheme="minorHAnsi"/>
          <w:i/>
          <w:iCs/>
        </w:rPr>
        <w:t xml:space="preserve">Para 6.11 </w:t>
      </w:r>
      <w:r w:rsidR="00F33F2C" w:rsidRPr="003809BF">
        <w:rPr>
          <w:rFonts w:asciiTheme="minorHAnsi" w:hAnsiTheme="minorHAnsi" w:cstheme="minorHAnsi"/>
          <w:i/>
          <w:iCs/>
        </w:rPr>
        <w:t>(</w:t>
      </w:r>
      <w:r w:rsidR="00562D4D" w:rsidRPr="003809BF">
        <w:rPr>
          <w:rFonts w:asciiTheme="minorHAnsi" w:hAnsiTheme="minorHAnsi" w:cstheme="minorHAnsi"/>
          <w:i/>
          <w:iCs/>
        </w:rPr>
        <w:t>q</w:t>
      </w:r>
      <w:r w:rsidRPr="003809BF">
        <w:rPr>
          <w:rFonts w:asciiTheme="minorHAnsi" w:hAnsiTheme="minorHAnsi" w:cstheme="minorHAnsi"/>
          <w:i/>
          <w:iCs/>
        </w:rPr>
        <w:t xml:space="preserve">) of the Tariff Order dated </w:t>
      </w:r>
      <w:r w:rsidR="00562D4D" w:rsidRPr="003809BF">
        <w:rPr>
          <w:rFonts w:asciiTheme="minorHAnsi" w:hAnsiTheme="minorHAnsi" w:cstheme="minorHAnsi"/>
          <w:lang w:val="en-IN"/>
        </w:rPr>
        <w:t>30.09.2021</w:t>
      </w:r>
      <w:r w:rsidRPr="003809BF">
        <w:rPr>
          <w:rFonts w:asciiTheme="minorHAnsi" w:hAnsiTheme="minorHAnsi" w:cstheme="minorHAnsi"/>
          <w:i/>
          <w:iCs/>
        </w:rPr>
        <w:t>)</w:t>
      </w:r>
    </w:p>
    <w:p w:rsidR="006A0B49" w:rsidRPr="003809BF" w:rsidRDefault="006A0B49" w:rsidP="003B18C5">
      <w:pPr>
        <w:spacing w:line="360" w:lineRule="auto"/>
        <w:ind w:left="720"/>
        <w:contextualSpacing/>
        <w:jc w:val="both"/>
        <w:rPr>
          <w:rFonts w:asciiTheme="minorHAnsi" w:hAnsiTheme="minorHAnsi" w:cstheme="minorHAnsi"/>
          <w:b/>
          <w:sz w:val="24"/>
          <w:u w:val="single"/>
          <w:lang w:val="en-IN"/>
        </w:rPr>
      </w:pPr>
    </w:p>
    <w:p w:rsidR="006A0B49" w:rsidRPr="003809BF" w:rsidRDefault="00AB144E" w:rsidP="003B18C5">
      <w:pPr>
        <w:spacing w:line="360" w:lineRule="auto"/>
        <w:ind w:left="720"/>
        <w:contextualSpacing/>
        <w:jc w:val="both"/>
        <w:rPr>
          <w:rFonts w:asciiTheme="minorHAnsi" w:hAnsiTheme="minorHAnsi" w:cstheme="minorHAnsi"/>
          <w:b/>
          <w:sz w:val="24"/>
          <w:u w:val="single"/>
          <w:lang w:val="en-IN"/>
        </w:rPr>
      </w:pPr>
      <w:r w:rsidRPr="003809BF">
        <w:rPr>
          <w:rFonts w:asciiTheme="minorHAnsi" w:hAnsiTheme="minorHAnsi" w:cstheme="minorHAnsi"/>
          <w:b/>
          <w:sz w:val="24"/>
          <w:u w:val="single"/>
          <w:lang w:val="en-IN"/>
        </w:rPr>
        <w:t>Compliance:</w:t>
      </w:r>
    </w:p>
    <w:p w:rsidR="006A0B49" w:rsidRPr="003809BF" w:rsidRDefault="00AB144E" w:rsidP="003B18C5">
      <w:pPr>
        <w:spacing w:line="360" w:lineRule="auto"/>
        <w:ind w:left="720"/>
        <w:contextualSpacing/>
        <w:jc w:val="both"/>
        <w:rPr>
          <w:rFonts w:asciiTheme="minorHAnsi" w:hAnsiTheme="minorHAnsi" w:cstheme="minorHAnsi"/>
          <w:sz w:val="24"/>
          <w:lang w:val="en-IN"/>
        </w:rPr>
      </w:pPr>
      <w:r w:rsidRPr="003809BF">
        <w:rPr>
          <w:rFonts w:asciiTheme="minorHAnsi" w:hAnsiTheme="minorHAnsi" w:cstheme="minorHAnsi"/>
          <w:sz w:val="24"/>
          <w:lang w:val="en-GB"/>
        </w:rPr>
        <w:t>The Petitioner has complied with the af</w:t>
      </w:r>
      <w:r w:rsidR="00852224" w:rsidRPr="003809BF">
        <w:rPr>
          <w:rFonts w:asciiTheme="minorHAnsi" w:hAnsiTheme="minorHAnsi" w:cstheme="minorHAnsi"/>
          <w:sz w:val="24"/>
          <w:lang w:val="en-GB"/>
        </w:rPr>
        <w:t>oresaid directive. The i</w:t>
      </w:r>
      <w:r w:rsidRPr="003809BF">
        <w:rPr>
          <w:rFonts w:asciiTheme="minorHAnsi" w:hAnsiTheme="minorHAnsi" w:cstheme="minorHAnsi"/>
          <w:sz w:val="24"/>
          <w:lang w:val="en-GB"/>
        </w:rPr>
        <w:t>nformation has been submitted with the Hon’ble Commission vide letters;</w:t>
      </w:r>
    </w:p>
    <w:p w:rsidR="00175DA9" w:rsidRPr="003809BF" w:rsidRDefault="00175DA9" w:rsidP="00EE2219">
      <w:pPr>
        <w:pStyle w:val="ListParagraph"/>
        <w:numPr>
          <w:ilvl w:val="0"/>
          <w:numId w:val="15"/>
        </w:numPr>
        <w:autoSpaceDE w:val="0"/>
        <w:autoSpaceDN w:val="0"/>
        <w:spacing w:line="360" w:lineRule="auto"/>
        <w:rPr>
          <w:rFonts w:asciiTheme="minorHAnsi" w:hAnsiTheme="minorHAnsi" w:cstheme="minorHAnsi"/>
        </w:rPr>
      </w:pPr>
      <w:r w:rsidRPr="003809BF">
        <w:rPr>
          <w:rFonts w:asciiTheme="minorHAnsi" w:hAnsiTheme="minorHAnsi" w:cstheme="minorHAnsi"/>
        </w:rPr>
        <w:t xml:space="preserve">Letter </w:t>
      </w:r>
      <w:r w:rsidRPr="003809BF">
        <w:rPr>
          <w:rFonts w:asciiTheme="minorHAnsi" w:hAnsiTheme="minorHAnsi" w:cstheme="minorHAnsi"/>
          <w:lang w:val="en-IN"/>
        </w:rPr>
        <w:t>Ref</w:t>
      </w:r>
      <w:r w:rsidR="00EE2219" w:rsidRPr="003809BF">
        <w:rPr>
          <w:rFonts w:asciiTheme="minorHAnsi" w:hAnsiTheme="minorHAnsi" w:cstheme="minorHAnsi"/>
        </w:rPr>
        <w:t xml:space="preserve"> no. RA/BYPL/2021-22/116</w:t>
      </w:r>
      <w:r w:rsidRPr="003809BF">
        <w:rPr>
          <w:rFonts w:asciiTheme="minorHAnsi" w:hAnsiTheme="minorHAnsi" w:cstheme="minorHAnsi"/>
          <w:lang w:val="en-US"/>
        </w:rPr>
        <w:t xml:space="preserve"> </w:t>
      </w:r>
      <w:r w:rsidRPr="003809BF">
        <w:rPr>
          <w:rFonts w:asciiTheme="minorHAnsi" w:hAnsiTheme="minorHAnsi" w:cstheme="minorHAnsi"/>
        </w:rPr>
        <w:t xml:space="preserve">dated </w:t>
      </w:r>
      <w:r w:rsidR="00EE2219" w:rsidRPr="003809BF">
        <w:rPr>
          <w:rFonts w:asciiTheme="minorHAnsi" w:hAnsiTheme="minorHAnsi" w:cstheme="minorHAnsi"/>
        </w:rPr>
        <w:t xml:space="preserve">27.07.2021 </w:t>
      </w:r>
      <w:r w:rsidR="007711DC" w:rsidRPr="003809BF">
        <w:rPr>
          <w:rFonts w:asciiTheme="minorHAnsi" w:hAnsiTheme="minorHAnsi" w:cstheme="minorHAnsi"/>
          <w:lang w:val="en-IN"/>
        </w:rPr>
        <w:t>(Q1 of FY 2021-22</w:t>
      </w:r>
      <w:r w:rsidRPr="003809BF">
        <w:rPr>
          <w:rFonts w:asciiTheme="minorHAnsi" w:hAnsiTheme="minorHAnsi" w:cstheme="minorHAnsi"/>
        </w:rPr>
        <w:t>).</w:t>
      </w:r>
    </w:p>
    <w:p w:rsidR="00175DA9" w:rsidRPr="003809BF" w:rsidRDefault="00175DA9" w:rsidP="00EE2219">
      <w:pPr>
        <w:pStyle w:val="ListParagraph"/>
        <w:numPr>
          <w:ilvl w:val="0"/>
          <w:numId w:val="15"/>
        </w:numPr>
        <w:autoSpaceDE w:val="0"/>
        <w:autoSpaceDN w:val="0"/>
        <w:spacing w:line="360" w:lineRule="auto"/>
        <w:rPr>
          <w:rFonts w:asciiTheme="minorHAnsi" w:hAnsiTheme="minorHAnsi" w:cstheme="minorHAnsi"/>
        </w:rPr>
      </w:pPr>
      <w:r w:rsidRPr="003809BF">
        <w:rPr>
          <w:rFonts w:asciiTheme="minorHAnsi" w:hAnsiTheme="minorHAnsi" w:cstheme="minorHAnsi"/>
        </w:rPr>
        <w:t xml:space="preserve">Letter </w:t>
      </w:r>
      <w:r w:rsidRPr="003809BF">
        <w:rPr>
          <w:rFonts w:asciiTheme="minorHAnsi" w:hAnsiTheme="minorHAnsi" w:cstheme="minorHAnsi"/>
          <w:lang w:val="en-IN"/>
        </w:rPr>
        <w:t>Ref</w:t>
      </w:r>
      <w:r w:rsidR="00EE2219" w:rsidRPr="003809BF">
        <w:rPr>
          <w:rFonts w:asciiTheme="minorHAnsi" w:hAnsiTheme="minorHAnsi" w:cstheme="minorHAnsi"/>
        </w:rPr>
        <w:t xml:space="preserve"> no. RA/BYPL/2021-22</w:t>
      </w:r>
      <w:r w:rsidRPr="003809BF">
        <w:rPr>
          <w:rFonts w:asciiTheme="minorHAnsi" w:hAnsiTheme="minorHAnsi" w:cstheme="minorHAnsi"/>
        </w:rPr>
        <w:t>/</w:t>
      </w:r>
      <w:r w:rsidR="00EE2219" w:rsidRPr="003809BF">
        <w:rPr>
          <w:rFonts w:asciiTheme="minorHAnsi" w:hAnsiTheme="minorHAnsi" w:cstheme="minorHAnsi"/>
          <w:lang w:val="en-US"/>
        </w:rPr>
        <w:t>215</w:t>
      </w:r>
      <w:r w:rsidRPr="003809BF">
        <w:rPr>
          <w:rFonts w:asciiTheme="minorHAnsi" w:hAnsiTheme="minorHAnsi" w:cstheme="minorHAnsi"/>
          <w:lang w:val="en-US"/>
        </w:rPr>
        <w:t xml:space="preserve"> </w:t>
      </w:r>
      <w:r w:rsidRPr="003809BF">
        <w:rPr>
          <w:rFonts w:asciiTheme="minorHAnsi" w:hAnsiTheme="minorHAnsi" w:cstheme="minorHAnsi"/>
        </w:rPr>
        <w:t xml:space="preserve">dated </w:t>
      </w:r>
      <w:r w:rsidR="00EE2219" w:rsidRPr="003809BF">
        <w:rPr>
          <w:rFonts w:asciiTheme="minorHAnsi" w:hAnsiTheme="minorHAnsi" w:cstheme="minorHAnsi"/>
          <w:lang w:val="en-US"/>
        </w:rPr>
        <w:t xml:space="preserve">29.10.2021 </w:t>
      </w:r>
      <w:r w:rsidR="007711DC" w:rsidRPr="003809BF">
        <w:rPr>
          <w:rFonts w:asciiTheme="minorHAnsi" w:hAnsiTheme="minorHAnsi" w:cstheme="minorHAnsi"/>
          <w:lang w:val="en-IN"/>
        </w:rPr>
        <w:t>(Q2 of FY 2021-22</w:t>
      </w:r>
      <w:r w:rsidRPr="003809BF">
        <w:rPr>
          <w:rFonts w:asciiTheme="minorHAnsi" w:hAnsiTheme="minorHAnsi" w:cstheme="minorHAnsi"/>
        </w:rPr>
        <w:t>).</w:t>
      </w:r>
    </w:p>
    <w:p w:rsidR="00175DA9" w:rsidRPr="003809BF" w:rsidRDefault="00175DA9" w:rsidP="00EE2219">
      <w:pPr>
        <w:pStyle w:val="ListParagraph"/>
        <w:numPr>
          <w:ilvl w:val="0"/>
          <w:numId w:val="15"/>
        </w:numPr>
        <w:autoSpaceDE w:val="0"/>
        <w:autoSpaceDN w:val="0"/>
        <w:spacing w:line="360" w:lineRule="auto"/>
        <w:rPr>
          <w:rFonts w:asciiTheme="minorHAnsi" w:hAnsiTheme="minorHAnsi" w:cstheme="minorHAnsi"/>
        </w:rPr>
      </w:pPr>
      <w:r w:rsidRPr="003809BF">
        <w:rPr>
          <w:rFonts w:asciiTheme="minorHAnsi" w:hAnsiTheme="minorHAnsi" w:cstheme="minorHAnsi"/>
        </w:rPr>
        <w:lastRenderedPageBreak/>
        <w:t xml:space="preserve">Letter </w:t>
      </w:r>
      <w:r w:rsidRPr="003809BF">
        <w:rPr>
          <w:rFonts w:asciiTheme="minorHAnsi" w:hAnsiTheme="minorHAnsi" w:cstheme="minorHAnsi"/>
          <w:lang w:val="en-IN"/>
        </w:rPr>
        <w:t>Ref</w:t>
      </w:r>
      <w:r w:rsidR="00EE2219" w:rsidRPr="003809BF">
        <w:rPr>
          <w:rFonts w:asciiTheme="minorHAnsi" w:hAnsiTheme="minorHAnsi" w:cstheme="minorHAnsi"/>
        </w:rPr>
        <w:t xml:space="preserve"> no. RA/BYPL/2021-22</w:t>
      </w:r>
      <w:r w:rsidRPr="003809BF">
        <w:rPr>
          <w:rFonts w:asciiTheme="minorHAnsi" w:hAnsiTheme="minorHAnsi" w:cstheme="minorHAnsi"/>
        </w:rPr>
        <w:t>/</w:t>
      </w:r>
      <w:r w:rsidR="00EE2219" w:rsidRPr="003809BF">
        <w:rPr>
          <w:rFonts w:asciiTheme="minorHAnsi" w:hAnsiTheme="minorHAnsi" w:cstheme="minorHAnsi"/>
          <w:lang w:val="en-US"/>
        </w:rPr>
        <w:t>316</w:t>
      </w:r>
      <w:r w:rsidRPr="003809BF">
        <w:rPr>
          <w:rFonts w:asciiTheme="minorHAnsi" w:hAnsiTheme="minorHAnsi" w:cstheme="minorHAnsi"/>
          <w:lang w:val="en-US"/>
        </w:rPr>
        <w:t xml:space="preserve"> </w:t>
      </w:r>
      <w:r w:rsidRPr="003809BF">
        <w:rPr>
          <w:rFonts w:asciiTheme="minorHAnsi" w:hAnsiTheme="minorHAnsi" w:cstheme="minorHAnsi"/>
        </w:rPr>
        <w:t xml:space="preserve">dated </w:t>
      </w:r>
      <w:r w:rsidR="00EE2219" w:rsidRPr="003809BF">
        <w:rPr>
          <w:rFonts w:asciiTheme="minorHAnsi" w:hAnsiTheme="minorHAnsi" w:cstheme="minorHAnsi"/>
          <w:lang w:val="en-US"/>
        </w:rPr>
        <w:t>28.02.2022</w:t>
      </w:r>
      <w:r w:rsidR="00EE2219" w:rsidRPr="003809BF">
        <w:rPr>
          <w:rFonts w:asciiTheme="minorHAnsi" w:hAnsiTheme="minorHAnsi" w:cstheme="minorHAnsi"/>
        </w:rPr>
        <w:t xml:space="preserve"> </w:t>
      </w:r>
      <w:r w:rsidR="007711DC" w:rsidRPr="003809BF">
        <w:rPr>
          <w:rFonts w:asciiTheme="minorHAnsi" w:hAnsiTheme="minorHAnsi" w:cstheme="minorHAnsi"/>
          <w:lang w:val="en-IN"/>
        </w:rPr>
        <w:t>(Q3 of FY 2021-22</w:t>
      </w:r>
      <w:r w:rsidRPr="003809BF">
        <w:rPr>
          <w:rFonts w:asciiTheme="minorHAnsi" w:hAnsiTheme="minorHAnsi" w:cstheme="minorHAnsi"/>
        </w:rPr>
        <w:t>).</w:t>
      </w:r>
    </w:p>
    <w:p w:rsidR="00175DA9" w:rsidRPr="003809BF" w:rsidRDefault="00175DA9" w:rsidP="00EE2219">
      <w:pPr>
        <w:pStyle w:val="ListParagraph"/>
        <w:numPr>
          <w:ilvl w:val="0"/>
          <w:numId w:val="15"/>
        </w:numPr>
        <w:autoSpaceDE w:val="0"/>
        <w:autoSpaceDN w:val="0"/>
        <w:spacing w:line="360" w:lineRule="auto"/>
        <w:rPr>
          <w:rFonts w:asciiTheme="minorHAnsi" w:hAnsiTheme="minorHAnsi" w:cstheme="minorHAnsi"/>
        </w:rPr>
      </w:pPr>
      <w:r w:rsidRPr="003809BF">
        <w:rPr>
          <w:rFonts w:asciiTheme="minorHAnsi" w:hAnsiTheme="minorHAnsi" w:cstheme="minorHAnsi"/>
        </w:rPr>
        <w:t xml:space="preserve">Letter </w:t>
      </w:r>
      <w:r w:rsidRPr="003809BF">
        <w:rPr>
          <w:rFonts w:asciiTheme="minorHAnsi" w:hAnsiTheme="minorHAnsi" w:cstheme="minorHAnsi"/>
          <w:lang w:val="en-IN"/>
        </w:rPr>
        <w:t>Ref</w:t>
      </w:r>
      <w:r w:rsidR="00EE2219" w:rsidRPr="003809BF">
        <w:rPr>
          <w:rFonts w:asciiTheme="minorHAnsi" w:hAnsiTheme="minorHAnsi" w:cstheme="minorHAnsi"/>
        </w:rPr>
        <w:t xml:space="preserve"> no. RA/BYPL/2022-23</w:t>
      </w:r>
      <w:r w:rsidRPr="003809BF">
        <w:rPr>
          <w:rFonts w:asciiTheme="minorHAnsi" w:hAnsiTheme="minorHAnsi" w:cstheme="minorHAnsi"/>
        </w:rPr>
        <w:t>/</w:t>
      </w:r>
      <w:r w:rsidR="00EE2219" w:rsidRPr="003809BF">
        <w:rPr>
          <w:rFonts w:asciiTheme="minorHAnsi" w:hAnsiTheme="minorHAnsi" w:cstheme="minorHAnsi"/>
          <w:lang w:val="en-US"/>
        </w:rPr>
        <w:t>30</w:t>
      </w:r>
      <w:r w:rsidRPr="003809BF">
        <w:rPr>
          <w:rFonts w:asciiTheme="minorHAnsi" w:hAnsiTheme="minorHAnsi" w:cstheme="minorHAnsi"/>
          <w:lang w:val="en-US"/>
        </w:rPr>
        <w:t xml:space="preserve"> </w:t>
      </w:r>
      <w:r w:rsidRPr="003809BF">
        <w:rPr>
          <w:rFonts w:asciiTheme="minorHAnsi" w:hAnsiTheme="minorHAnsi" w:cstheme="minorHAnsi"/>
        </w:rPr>
        <w:t xml:space="preserve">dated </w:t>
      </w:r>
      <w:r w:rsidR="00EE2219" w:rsidRPr="003809BF">
        <w:rPr>
          <w:rFonts w:asciiTheme="minorHAnsi" w:hAnsiTheme="minorHAnsi" w:cstheme="minorHAnsi"/>
          <w:lang w:val="en-US"/>
        </w:rPr>
        <w:t>29.04.2022</w:t>
      </w:r>
      <w:r w:rsidR="00EE2219" w:rsidRPr="003809BF">
        <w:rPr>
          <w:rFonts w:asciiTheme="minorHAnsi" w:hAnsiTheme="minorHAnsi" w:cstheme="minorHAnsi"/>
        </w:rPr>
        <w:t xml:space="preserve"> </w:t>
      </w:r>
      <w:r w:rsidR="007711DC" w:rsidRPr="003809BF">
        <w:rPr>
          <w:rFonts w:asciiTheme="minorHAnsi" w:hAnsiTheme="minorHAnsi" w:cstheme="minorHAnsi"/>
          <w:lang w:val="en-IN"/>
        </w:rPr>
        <w:t>(Q4 of FY 2021-22</w:t>
      </w:r>
      <w:r w:rsidRPr="003809BF">
        <w:rPr>
          <w:rFonts w:asciiTheme="minorHAnsi" w:hAnsiTheme="minorHAnsi" w:cstheme="minorHAnsi"/>
        </w:rPr>
        <w:t>).</w:t>
      </w:r>
    </w:p>
    <w:p w:rsidR="006A0B49" w:rsidRPr="003809BF" w:rsidRDefault="006A0B49" w:rsidP="003B18C5">
      <w:pPr>
        <w:pStyle w:val="ListParagraph"/>
        <w:autoSpaceDE w:val="0"/>
        <w:autoSpaceDN w:val="0"/>
        <w:spacing w:line="360" w:lineRule="auto"/>
        <w:ind w:left="0"/>
        <w:rPr>
          <w:rFonts w:asciiTheme="minorHAnsi" w:hAnsiTheme="minorHAnsi" w:cstheme="minorHAnsi"/>
          <w:highlight w:val="yellow"/>
          <w:lang w:val="en-IN"/>
        </w:rPr>
      </w:pPr>
    </w:p>
    <w:p w:rsidR="006A0B49" w:rsidRPr="003809BF" w:rsidRDefault="00B62C8E" w:rsidP="00F33F2C">
      <w:pPr>
        <w:pStyle w:val="ListParagraph"/>
        <w:numPr>
          <w:ilvl w:val="0"/>
          <w:numId w:val="6"/>
        </w:numPr>
        <w:autoSpaceDE w:val="0"/>
        <w:autoSpaceDN w:val="0"/>
        <w:spacing w:line="360" w:lineRule="auto"/>
        <w:rPr>
          <w:rFonts w:asciiTheme="minorHAnsi" w:hAnsiTheme="minorHAnsi" w:cstheme="minorHAnsi"/>
          <w:i/>
          <w:lang w:val="en-IN"/>
        </w:rPr>
      </w:pPr>
      <w:r w:rsidRPr="003809BF">
        <w:rPr>
          <w:rFonts w:asciiTheme="minorHAnsi" w:hAnsiTheme="minorHAnsi" w:cstheme="minorHAnsi"/>
          <w:i/>
          <w:lang w:val="en-IN" w:eastAsia="en-IN"/>
        </w:rPr>
        <w:t>To submit the status of installation of smart meters on quarterly basis within 15 days of end of each quarter.</w:t>
      </w:r>
      <w:r w:rsidR="00F33F2C" w:rsidRPr="003809BF">
        <w:rPr>
          <w:rFonts w:asciiTheme="minorHAnsi" w:hAnsiTheme="minorHAnsi" w:cstheme="minorHAnsi"/>
          <w:i/>
          <w:lang w:val="en-IN"/>
        </w:rPr>
        <w:t xml:space="preserve"> applicable (Ref: </w:t>
      </w:r>
      <w:r w:rsidR="00F33F2C" w:rsidRPr="003809BF">
        <w:rPr>
          <w:rFonts w:asciiTheme="minorHAnsi" w:hAnsiTheme="minorHAnsi" w:cstheme="minorHAnsi"/>
          <w:i/>
          <w:iCs/>
        </w:rPr>
        <w:t>Para 6.1</w:t>
      </w:r>
      <w:r w:rsidR="00FA6170" w:rsidRPr="003809BF">
        <w:rPr>
          <w:rFonts w:asciiTheme="minorHAnsi" w:hAnsiTheme="minorHAnsi" w:cstheme="minorHAnsi"/>
          <w:i/>
          <w:iCs/>
        </w:rPr>
        <w:t>1</w:t>
      </w:r>
      <w:r w:rsidR="00562D4D" w:rsidRPr="003809BF">
        <w:rPr>
          <w:rFonts w:asciiTheme="minorHAnsi" w:hAnsiTheme="minorHAnsi" w:cstheme="minorHAnsi"/>
          <w:i/>
          <w:iCs/>
        </w:rPr>
        <w:t xml:space="preserve"> (r</w:t>
      </w:r>
      <w:r w:rsidR="00F33F2C" w:rsidRPr="003809BF">
        <w:rPr>
          <w:rFonts w:asciiTheme="minorHAnsi" w:hAnsiTheme="minorHAnsi" w:cstheme="minorHAnsi"/>
          <w:i/>
          <w:iCs/>
        </w:rPr>
        <w:t xml:space="preserve">) of the Tariff Order dated </w:t>
      </w:r>
      <w:r w:rsidR="00FA6170" w:rsidRPr="003809BF">
        <w:rPr>
          <w:rFonts w:asciiTheme="minorHAnsi" w:hAnsiTheme="minorHAnsi" w:cstheme="minorHAnsi"/>
          <w:lang w:val="en-IN"/>
        </w:rPr>
        <w:t>30.09.2021</w:t>
      </w:r>
      <w:r w:rsidR="00F33F2C" w:rsidRPr="003809BF">
        <w:rPr>
          <w:rFonts w:asciiTheme="minorHAnsi" w:hAnsiTheme="minorHAnsi" w:cstheme="minorHAnsi"/>
          <w:i/>
          <w:iCs/>
        </w:rPr>
        <w:t>)</w:t>
      </w:r>
    </w:p>
    <w:p w:rsidR="00B62C8E" w:rsidRPr="003809BF" w:rsidRDefault="00B62C8E" w:rsidP="003B18C5">
      <w:pPr>
        <w:spacing w:line="360" w:lineRule="auto"/>
        <w:ind w:left="720"/>
        <w:contextualSpacing/>
        <w:jc w:val="both"/>
        <w:rPr>
          <w:rFonts w:asciiTheme="minorHAnsi" w:hAnsiTheme="minorHAnsi" w:cstheme="minorHAnsi"/>
          <w:b/>
          <w:sz w:val="24"/>
          <w:u w:val="single"/>
          <w:lang w:val="en-IN"/>
        </w:rPr>
      </w:pPr>
      <w:r w:rsidRPr="003809BF">
        <w:rPr>
          <w:rFonts w:asciiTheme="minorHAnsi" w:hAnsiTheme="minorHAnsi" w:cstheme="minorHAnsi"/>
          <w:b/>
          <w:sz w:val="24"/>
          <w:u w:val="single"/>
          <w:lang w:val="en-IN"/>
        </w:rPr>
        <w:t>Compliance:</w:t>
      </w:r>
    </w:p>
    <w:p w:rsidR="00B62C8E" w:rsidRPr="003809BF" w:rsidRDefault="00B62C8E" w:rsidP="003B18C5">
      <w:pPr>
        <w:spacing w:line="360" w:lineRule="auto"/>
        <w:ind w:left="720"/>
        <w:contextualSpacing/>
        <w:jc w:val="both"/>
        <w:rPr>
          <w:rFonts w:asciiTheme="minorHAnsi" w:hAnsiTheme="minorHAnsi" w:cstheme="minorHAnsi"/>
          <w:sz w:val="24"/>
          <w:lang w:val="en-IN"/>
        </w:rPr>
      </w:pPr>
      <w:r w:rsidRPr="003809BF">
        <w:rPr>
          <w:rFonts w:asciiTheme="minorHAnsi" w:hAnsiTheme="minorHAnsi" w:cstheme="minorHAnsi"/>
          <w:sz w:val="24"/>
          <w:lang w:val="en-GB"/>
        </w:rPr>
        <w:t>The Petitioner has complied with the aforesaid directive. The Information has been submitted with the Hon’ble Commission vide letters;</w:t>
      </w:r>
    </w:p>
    <w:p w:rsidR="00B62C8E" w:rsidRPr="003809BF" w:rsidRDefault="00B62C8E" w:rsidP="00546581">
      <w:pPr>
        <w:pStyle w:val="ListParagraph"/>
        <w:numPr>
          <w:ilvl w:val="0"/>
          <w:numId w:val="17"/>
        </w:numPr>
        <w:autoSpaceDE w:val="0"/>
        <w:autoSpaceDN w:val="0"/>
        <w:spacing w:line="360" w:lineRule="auto"/>
        <w:rPr>
          <w:rFonts w:asciiTheme="minorHAnsi" w:hAnsiTheme="minorHAnsi" w:cstheme="minorHAnsi"/>
        </w:rPr>
      </w:pPr>
      <w:r w:rsidRPr="003809BF">
        <w:rPr>
          <w:rFonts w:asciiTheme="minorHAnsi" w:hAnsiTheme="minorHAnsi" w:cstheme="minorHAnsi"/>
        </w:rPr>
        <w:t xml:space="preserve">Letter </w:t>
      </w:r>
      <w:r w:rsidRPr="003809BF">
        <w:rPr>
          <w:rFonts w:asciiTheme="minorHAnsi" w:hAnsiTheme="minorHAnsi" w:cstheme="minorHAnsi"/>
          <w:lang w:val="en-IN"/>
        </w:rPr>
        <w:t>Ref</w:t>
      </w:r>
      <w:r w:rsidRPr="003809BF">
        <w:rPr>
          <w:rFonts w:asciiTheme="minorHAnsi" w:hAnsiTheme="minorHAnsi" w:cstheme="minorHAnsi"/>
        </w:rPr>
        <w:t xml:space="preserve"> no. </w:t>
      </w:r>
      <w:r w:rsidR="00546581" w:rsidRPr="003809BF">
        <w:rPr>
          <w:rFonts w:asciiTheme="minorHAnsi" w:hAnsiTheme="minorHAnsi" w:cstheme="minorHAnsi"/>
        </w:rPr>
        <w:t>RA/BYPL/2021-22/98</w:t>
      </w:r>
      <w:r w:rsidRPr="003809BF">
        <w:rPr>
          <w:rFonts w:asciiTheme="minorHAnsi" w:hAnsiTheme="minorHAnsi" w:cstheme="minorHAnsi"/>
          <w:lang w:val="en-US"/>
        </w:rPr>
        <w:t xml:space="preserve"> </w:t>
      </w:r>
      <w:r w:rsidRPr="003809BF">
        <w:rPr>
          <w:rFonts w:asciiTheme="minorHAnsi" w:hAnsiTheme="minorHAnsi" w:cstheme="minorHAnsi"/>
        </w:rPr>
        <w:t xml:space="preserve">dated </w:t>
      </w:r>
      <w:r w:rsidR="00E720B0" w:rsidRPr="003809BF">
        <w:rPr>
          <w:rFonts w:asciiTheme="minorHAnsi" w:hAnsiTheme="minorHAnsi" w:cstheme="minorHAnsi"/>
        </w:rPr>
        <w:t>15</w:t>
      </w:r>
      <w:r w:rsidR="00546581" w:rsidRPr="003809BF">
        <w:rPr>
          <w:rFonts w:asciiTheme="minorHAnsi" w:hAnsiTheme="minorHAnsi" w:cstheme="minorHAnsi"/>
        </w:rPr>
        <w:t>.07.2021</w:t>
      </w:r>
      <w:r w:rsidRPr="003809BF">
        <w:rPr>
          <w:rFonts w:asciiTheme="minorHAnsi" w:hAnsiTheme="minorHAnsi" w:cstheme="minorHAnsi"/>
        </w:rPr>
        <w:t xml:space="preserve"> </w:t>
      </w:r>
      <w:r w:rsidR="007711DC" w:rsidRPr="003809BF">
        <w:rPr>
          <w:rFonts w:asciiTheme="minorHAnsi" w:hAnsiTheme="minorHAnsi" w:cstheme="minorHAnsi"/>
          <w:lang w:val="en-IN"/>
        </w:rPr>
        <w:t>(Q1 of FY 2021-22</w:t>
      </w:r>
      <w:r w:rsidRPr="003809BF">
        <w:rPr>
          <w:rFonts w:asciiTheme="minorHAnsi" w:hAnsiTheme="minorHAnsi" w:cstheme="minorHAnsi"/>
        </w:rPr>
        <w:t>).</w:t>
      </w:r>
    </w:p>
    <w:p w:rsidR="00B62C8E" w:rsidRPr="003809BF" w:rsidRDefault="00B62C8E" w:rsidP="00546581">
      <w:pPr>
        <w:pStyle w:val="ListParagraph"/>
        <w:numPr>
          <w:ilvl w:val="0"/>
          <w:numId w:val="17"/>
        </w:numPr>
        <w:autoSpaceDE w:val="0"/>
        <w:autoSpaceDN w:val="0"/>
        <w:spacing w:line="360" w:lineRule="auto"/>
        <w:rPr>
          <w:rFonts w:asciiTheme="minorHAnsi" w:hAnsiTheme="minorHAnsi" w:cstheme="minorHAnsi"/>
        </w:rPr>
      </w:pPr>
      <w:r w:rsidRPr="003809BF">
        <w:rPr>
          <w:rFonts w:asciiTheme="minorHAnsi" w:hAnsiTheme="minorHAnsi" w:cstheme="minorHAnsi"/>
        </w:rPr>
        <w:t xml:space="preserve">Letter </w:t>
      </w:r>
      <w:r w:rsidRPr="003809BF">
        <w:rPr>
          <w:rFonts w:asciiTheme="minorHAnsi" w:hAnsiTheme="minorHAnsi" w:cstheme="minorHAnsi"/>
          <w:lang w:val="en-IN"/>
        </w:rPr>
        <w:t>Ref</w:t>
      </w:r>
      <w:r w:rsidRPr="003809BF">
        <w:rPr>
          <w:rFonts w:asciiTheme="minorHAnsi" w:hAnsiTheme="minorHAnsi" w:cstheme="minorHAnsi"/>
        </w:rPr>
        <w:t xml:space="preserve"> no. </w:t>
      </w:r>
      <w:r w:rsidR="00546581" w:rsidRPr="003809BF">
        <w:rPr>
          <w:rFonts w:asciiTheme="minorHAnsi" w:hAnsiTheme="minorHAnsi" w:cstheme="minorHAnsi"/>
        </w:rPr>
        <w:t xml:space="preserve">RA/BYPL/2021-22/207 </w:t>
      </w:r>
      <w:r w:rsidRPr="003809BF">
        <w:rPr>
          <w:rFonts w:asciiTheme="minorHAnsi" w:hAnsiTheme="minorHAnsi" w:cstheme="minorHAnsi"/>
        </w:rPr>
        <w:t xml:space="preserve">dated </w:t>
      </w:r>
      <w:r w:rsidR="00546581" w:rsidRPr="003809BF">
        <w:rPr>
          <w:rFonts w:asciiTheme="minorHAnsi" w:hAnsiTheme="minorHAnsi" w:cstheme="minorHAnsi"/>
          <w:lang w:val="en-US"/>
        </w:rPr>
        <w:t>18.10.2021</w:t>
      </w:r>
      <w:r w:rsidRPr="003809BF">
        <w:rPr>
          <w:rFonts w:asciiTheme="minorHAnsi" w:hAnsiTheme="minorHAnsi" w:cstheme="minorHAnsi"/>
        </w:rPr>
        <w:t xml:space="preserve"> </w:t>
      </w:r>
      <w:r w:rsidR="007711DC" w:rsidRPr="003809BF">
        <w:rPr>
          <w:rFonts w:asciiTheme="minorHAnsi" w:hAnsiTheme="minorHAnsi" w:cstheme="minorHAnsi"/>
          <w:lang w:val="en-IN"/>
        </w:rPr>
        <w:t>(Q2 of FY 2021-22</w:t>
      </w:r>
      <w:r w:rsidRPr="003809BF">
        <w:rPr>
          <w:rFonts w:asciiTheme="minorHAnsi" w:hAnsiTheme="minorHAnsi" w:cstheme="minorHAnsi"/>
        </w:rPr>
        <w:t>).</w:t>
      </w:r>
    </w:p>
    <w:p w:rsidR="00B62C8E" w:rsidRPr="003809BF" w:rsidRDefault="00B62C8E" w:rsidP="00546581">
      <w:pPr>
        <w:pStyle w:val="ListParagraph"/>
        <w:numPr>
          <w:ilvl w:val="0"/>
          <w:numId w:val="17"/>
        </w:numPr>
        <w:autoSpaceDE w:val="0"/>
        <w:autoSpaceDN w:val="0"/>
        <w:spacing w:line="360" w:lineRule="auto"/>
        <w:rPr>
          <w:rFonts w:asciiTheme="minorHAnsi" w:hAnsiTheme="minorHAnsi" w:cstheme="minorHAnsi"/>
        </w:rPr>
      </w:pPr>
      <w:r w:rsidRPr="003809BF">
        <w:rPr>
          <w:rFonts w:asciiTheme="minorHAnsi" w:hAnsiTheme="minorHAnsi" w:cstheme="minorHAnsi"/>
        </w:rPr>
        <w:t xml:space="preserve">Letter </w:t>
      </w:r>
      <w:r w:rsidRPr="003809BF">
        <w:rPr>
          <w:rFonts w:asciiTheme="minorHAnsi" w:hAnsiTheme="minorHAnsi" w:cstheme="minorHAnsi"/>
          <w:lang w:val="en-IN"/>
        </w:rPr>
        <w:t>Ref</w:t>
      </w:r>
      <w:r w:rsidRPr="003809BF">
        <w:rPr>
          <w:rFonts w:asciiTheme="minorHAnsi" w:hAnsiTheme="minorHAnsi" w:cstheme="minorHAnsi"/>
        </w:rPr>
        <w:t xml:space="preserve"> no. </w:t>
      </w:r>
      <w:r w:rsidR="00546581" w:rsidRPr="003809BF">
        <w:rPr>
          <w:rFonts w:asciiTheme="minorHAnsi" w:hAnsiTheme="minorHAnsi" w:cstheme="minorHAnsi"/>
        </w:rPr>
        <w:t xml:space="preserve">RA/BYPL/2021-22/288 </w:t>
      </w:r>
      <w:r w:rsidRPr="003809BF">
        <w:rPr>
          <w:rFonts w:asciiTheme="minorHAnsi" w:hAnsiTheme="minorHAnsi" w:cstheme="minorHAnsi"/>
        </w:rPr>
        <w:t xml:space="preserve">dated </w:t>
      </w:r>
      <w:r w:rsidR="00546581" w:rsidRPr="003809BF">
        <w:rPr>
          <w:rFonts w:asciiTheme="minorHAnsi" w:hAnsiTheme="minorHAnsi" w:cstheme="minorHAnsi"/>
          <w:lang w:val="en-US"/>
        </w:rPr>
        <w:t>14</w:t>
      </w:r>
      <w:r w:rsidR="00E720B0" w:rsidRPr="003809BF">
        <w:rPr>
          <w:rFonts w:asciiTheme="minorHAnsi" w:hAnsiTheme="minorHAnsi" w:cstheme="minorHAnsi"/>
          <w:lang w:val="en-US"/>
        </w:rPr>
        <w:t>.01</w:t>
      </w:r>
      <w:r w:rsidRPr="003809BF">
        <w:rPr>
          <w:rFonts w:asciiTheme="minorHAnsi" w:hAnsiTheme="minorHAnsi" w:cstheme="minorHAnsi"/>
        </w:rPr>
        <w:t>.20</w:t>
      </w:r>
      <w:r w:rsidR="00546581" w:rsidRPr="003809BF">
        <w:rPr>
          <w:rFonts w:asciiTheme="minorHAnsi" w:hAnsiTheme="minorHAnsi" w:cstheme="minorHAnsi"/>
          <w:lang w:val="en-US"/>
        </w:rPr>
        <w:t>22</w:t>
      </w:r>
      <w:r w:rsidR="00546581" w:rsidRPr="003809BF">
        <w:rPr>
          <w:rFonts w:asciiTheme="minorHAnsi" w:hAnsiTheme="minorHAnsi" w:cstheme="minorHAnsi"/>
        </w:rPr>
        <w:t xml:space="preserve"> (</w:t>
      </w:r>
      <w:r w:rsidR="007711DC" w:rsidRPr="003809BF">
        <w:rPr>
          <w:rFonts w:asciiTheme="minorHAnsi" w:hAnsiTheme="minorHAnsi" w:cstheme="minorHAnsi"/>
          <w:lang w:val="en-IN"/>
        </w:rPr>
        <w:t>Q3 of FY 2021-22</w:t>
      </w:r>
      <w:r w:rsidRPr="003809BF">
        <w:rPr>
          <w:rFonts w:asciiTheme="minorHAnsi" w:hAnsiTheme="minorHAnsi" w:cstheme="minorHAnsi"/>
        </w:rPr>
        <w:t>).</w:t>
      </w:r>
    </w:p>
    <w:p w:rsidR="00B62C8E" w:rsidRPr="003809BF" w:rsidRDefault="00B62C8E" w:rsidP="003B18C5">
      <w:pPr>
        <w:pStyle w:val="ListParagraph"/>
        <w:numPr>
          <w:ilvl w:val="0"/>
          <w:numId w:val="17"/>
        </w:numPr>
        <w:autoSpaceDE w:val="0"/>
        <w:autoSpaceDN w:val="0"/>
        <w:spacing w:line="360" w:lineRule="auto"/>
        <w:rPr>
          <w:rFonts w:asciiTheme="minorHAnsi" w:hAnsiTheme="minorHAnsi" w:cstheme="minorHAnsi"/>
        </w:rPr>
      </w:pPr>
      <w:r w:rsidRPr="003809BF">
        <w:rPr>
          <w:rFonts w:asciiTheme="minorHAnsi" w:hAnsiTheme="minorHAnsi" w:cstheme="minorHAnsi"/>
        </w:rPr>
        <w:t xml:space="preserve">Letter </w:t>
      </w:r>
      <w:r w:rsidRPr="003809BF">
        <w:rPr>
          <w:rFonts w:asciiTheme="minorHAnsi" w:hAnsiTheme="minorHAnsi" w:cstheme="minorHAnsi"/>
          <w:lang w:val="en-IN"/>
        </w:rPr>
        <w:t>Ref</w:t>
      </w:r>
      <w:r w:rsidR="00546581" w:rsidRPr="003809BF">
        <w:rPr>
          <w:rFonts w:asciiTheme="minorHAnsi" w:hAnsiTheme="minorHAnsi" w:cstheme="minorHAnsi"/>
        </w:rPr>
        <w:t xml:space="preserve"> no. RA/BYPL/2022-23</w:t>
      </w:r>
      <w:r w:rsidRPr="003809BF">
        <w:rPr>
          <w:rFonts w:asciiTheme="minorHAnsi" w:hAnsiTheme="minorHAnsi" w:cstheme="minorHAnsi"/>
        </w:rPr>
        <w:t>/</w:t>
      </w:r>
      <w:r w:rsidR="00E720B0" w:rsidRPr="003809BF">
        <w:rPr>
          <w:rFonts w:asciiTheme="minorHAnsi" w:hAnsiTheme="minorHAnsi" w:cstheme="minorHAnsi"/>
          <w:lang w:val="en-US"/>
        </w:rPr>
        <w:t>14</w:t>
      </w:r>
      <w:r w:rsidRPr="003809BF">
        <w:rPr>
          <w:rFonts w:asciiTheme="minorHAnsi" w:hAnsiTheme="minorHAnsi" w:cstheme="minorHAnsi"/>
          <w:lang w:val="en-US"/>
        </w:rPr>
        <w:t xml:space="preserve"> </w:t>
      </w:r>
      <w:r w:rsidRPr="003809BF">
        <w:rPr>
          <w:rFonts w:asciiTheme="minorHAnsi" w:hAnsiTheme="minorHAnsi" w:cstheme="minorHAnsi"/>
        </w:rPr>
        <w:t xml:space="preserve">dated </w:t>
      </w:r>
      <w:r w:rsidR="00546581" w:rsidRPr="003809BF">
        <w:rPr>
          <w:rFonts w:asciiTheme="minorHAnsi" w:hAnsiTheme="minorHAnsi" w:cstheme="minorHAnsi"/>
          <w:lang w:val="en-US"/>
        </w:rPr>
        <w:t>18</w:t>
      </w:r>
      <w:r w:rsidRPr="003809BF">
        <w:rPr>
          <w:rFonts w:asciiTheme="minorHAnsi" w:hAnsiTheme="minorHAnsi" w:cstheme="minorHAnsi"/>
          <w:lang w:val="en-US"/>
        </w:rPr>
        <w:t>.04</w:t>
      </w:r>
      <w:r w:rsidRPr="003809BF">
        <w:rPr>
          <w:rFonts w:asciiTheme="minorHAnsi" w:hAnsiTheme="minorHAnsi" w:cstheme="minorHAnsi"/>
        </w:rPr>
        <w:t>.20</w:t>
      </w:r>
      <w:r w:rsidR="00546581" w:rsidRPr="003809BF">
        <w:rPr>
          <w:rFonts w:asciiTheme="minorHAnsi" w:hAnsiTheme="minorHAnsi" w:cstheme="minorHAnsi"/>
          <w:lang w:val="en-US"/>
        </w:rPr>
        <w:t>22</w:t>
      </w:r>
      <w:r w:rsidR="00546581" w:rsidRPr="003809BF">
        <w:rPr>
          <w:rFonts w:asciiTheme="minorHAnsi" w:hAnsiTheme="minorHAnsi" w:cstheme="minorHAnsi"/>
        </w:rPr>
        <w:t xml:space="preserve"> (</w:t>
      </w:r>
      <w:r w:rsidR="007711DC" w:rsidRPr="003809BF">
        <w:rPr>
          <w:rFonts w:asciiTheme="minorHAnsi" w:hAnsiTheme="minorHAnsi" w:cstheme="minorHAnsi"/>
          <w:lang w:val="en-IN"/>
        </w:rPr>
        <w:t>Q4 of FY 2021-22</w:t>
      </w:r>
      <w:r w:rsidRPr="003809BF">
        <w:rPr>
          <w:rFonts w:asciiTheme="minorHAnsi" w:hAnsiTheme="minorHAnsi" w:cstheme="minorHAnsi"/>
        </w:rPr>
        <w:t>).</w:t>
      </w:r>
    </w:p>
    <w:p w:rsidR="00ED63E6" w:rsidRPr="003809BF" w:rsidRDefault="00ED63E6" w:rsidP="00865284">
      <w:pPr>
        <w:autoSpaceDE w:val="0"/>
        <w:autoSpaceDN w:val="0"/>
        <w:spacing w:line="360" w:lineRule="auto"/>
        <w:ind w:left="720"/>
        <w:jc w:val="both"/>
        <w:rPr>
          <w:rFonts w:asciiTheme="minorHAnsi" w:hAnsiTheme="minorHAnsi" w:cstheme="minorHAnsi"/>
          <w:sz w:val="24"/>
          <w:lang w:val="en-GB"/>
        </w:rPr>
      </w:pPr>
    </w:p>
    <w:p w:rsidR="00C5651F" w:rsidRPr="003809BF" w:rsidRDefault="00865284" w:rsidP="00865284">
      <w:pPr>
        <w:autoSpaceDE w:val="0"/>
        <w:autoSpaceDN w:val="0"/>
        <w:spacing w:line="360" w:lineRule="auto"/>
        <w:ind w:left="720"/>
        <w:jc w:val="both"/>
        <w:rPr>
          <w:rFonts w:asciiTheme="minorHAnsi" w:hAnsiTheme="minorHAnsi" w:cstheme="minorHAnsi"/>
          <w:sz w:val="24"/>
          <w:lang w:val="en-GB"/>
        </w:rPr>
      </w:pPr>
      <w:r w:rsidRPr="003809BF">
        <w:rPr>
          <w:rFonts w:asciiTheme="minorHAnsi" w:hAnsiTheme="minorHAnsi" w:cstheme="minorHAnsi"/>
          <w:sz w:val="24"/>
          <w:lang w:val="en-GB"/>
        </w:rPr>
        <w:t>MOP vide its notification dated</w:t>
      </w:r>
      <w:r w:rsidR="003A1860" w:rsidRPr="003809BF">
        <w:rPr>
          <w:rFonts w:asciiTheme="minorHAnsi" w:hAnsiTheme="minorHAnsi" w:cstheme="minorHAnsi"/>
          <w:sz w:val="24"/>
          <w:lang w:val="en-GB"/>
        </w:rPr>
        <w:t xml:space="preserve"> 17.03</w:t>
      </w:r>
      <w:r w:rsidR="00D5409F" w:rsidRPr="003809BF">
        <w:rPr>
          <w:rFonts w:asciiTheme="minorHAnsi" w:hAnsiTheme="minorHAnsi" w:cstheme="minorHAnsi"/>
          <w:sz w:val="24"/>
          <w:lang w:val="en-GB"/>
        </w:rPr>
        <w:t>.</w:t>
      </w:r>
      <w:r w:rsidRPr="003809BF">
        <w:rPr>
          <w:rFonts w:asciiTheme="minorHAnsi" w:hAnsiTheme="minorHAnsi" w:cstheme="minorHAnsi"/>
          <w:sz w:val="24"/>
          <w:lang w:val="en-GB"/>
        </w:rPr>
        <w:t>2021 has notified the timelines for the replacement of existing meters with smart meters with prepayment feature by December' 2023. The Petitioner vide its letter dated 27.03.2020 to the CEA has sought relaxation for using static energy meters in place of smart meters.</w:t>
      </w:r>
      <w:r w:rsidR="00ED63E6" w:rsidRPr="003809BF">
        <w:rPr>
          <w:rFonts w:asciiTheme="minorHAnsi" w:hAnsiTheme="minorHAnsi" w:cstheme="minorHAnsi"/>
          <w:sz w:val="24"/>
          <w:lang w:val="en-GB"/>
        </w:rPr>
        <w:t xml:space="preserve"> </w:t>
      </w:r>
      <w:r w:rsidRPr="003809BF">
        <w:rPr>
          <w:rFonts w:asciiTheme="minorHAnsi" w:hAnsiTheme="minorHAnsi" w:cstheme="minorHAnsi"/>
          <w:sz w:val="24"/>
          <w:lang w:val="en-GB"/>
        </w:rPr>
        <w:t>Further Petitioner has also requested the Hon’ble Commission to kindly condone any unintentional Non- Compliance of Statutory direction for Smart metering implementation till the regulatory Guidance and framework.</w:t>
      </w:r>
    </w:p>
    <w:p w:rsidR="00865284" w:rsidRPr="003809BF" w:rsidRDefault="00865284" w:rsidP="00865284">
      <w:pPr>
        <w:autoSpaceDE w:val="0"/>
        <w:autoSpaceDN w:val="0"/>
        <w:spacing w:line="360" w:lineRule="auto"/>
        <w:ind w:left="720"/>
        <w:jc w:val="both"/>
        <w:rPr>
          <w:rFonts w:asciiTheme="minorHAnsi" w:hAnsiTheme="minorHAnsi" w:cstheme="minorHAnsi"/>
          <w:i/>
          <w:sz w:val="24"/>
          <w:lang w:val="en-IN" w:eastAsia="en-IN"/>
        </w:rPr>
      </w:pPr>
    </w:p>
    <w:p w:rsidR="00B62C8E" w:rsidRPr="003809BF" w:rsidRDefault="00B62C8E" w:rsidP="00F33F2C">
      <w:pPr>
        <w:pStyle w:val="ListParagraph"/>
        <w:numPr>
          <w:ilvl w:val="0"/>
          <w:numId w:val="6"/>
        </w:numPr>
        <w:autoSpaceDE w:val="0"/>
        <w:autoSpaceDN w:val="0"/>
        <w:spacing w:line="360" w:lineRule="auto"/>
        <w:rPr>
          <w:rFonts w:asciiTheme="minorHAnsi" w:hAnsiTheme="minorHAnsi" w:cstheme="minorHAnsi"/>
          <w:i/>
          <w:lang w:val="en-IN"/>
        </w:rPr>
      </w:pPr>
      <w:r w:rsidRPr="003809BF">
        <w:rPr>
          <w:rFonts w:asciiTheme="minorHAnsi" w:hAnsiTheme="minorHAnsi" w:cstheme="minorHAnsi"/>
          <w:i/>
          <w:lang w:val="en-IN" w:eastAsia="en-IN"/>
        </w:rPr>
        <w:t>To submit the status of compliance of Renewal Purchase Obligation (RPO) on quarterly basis within 15 days of end of each quarter.</w:t>
      </w:r>
      <w:r w:rsidR="00F33F2C" w:rsidRPr="003809BF">
        <w:rPr>
          <w:rFonts w:asciiTheme="minorHAnsi" w:hAnsiTheme="minorHAnsi" w:cstheme="minorHAnsi"/>
          <w:i/>
          <w:lang w:val="en-IN"/>
        </w:rPr>
        <w:t xml:space="preserve"> applicable (Ref: </w:t>
      </w:r>
      <w:r w:rsidR="00562D4D" w:rsidRPr="003809BF">
        <w:rPr>
          <w:rFonts w:asciiTheme="minorHAnsi" w:hAnsiTheme="minorHAnsi" w:cstheme="minorHAnsi"/>
          <w:i/>
          <w:iCs/>
        </w:rPr>
        <w:t>Para 6.11 (s</w:t>
      </w:r>
      <w:r w:rsidR="00F33F2C" w:rsidRPr="003809BF">
        <w:rPr>
          <w:rFonts w:asciiTheme="minorHAnsi" w:hAnsiTheme="minorHAnsi" w:cstheme="minorHAnsi"/>
          <w:i/>
          <w:iCs/>
        </w:rPr>
        <w:t xml:space="preserve">) of the Tariff Order dated </w:t>
      </w:r>
      <w:r w:rsidR="00562D4D" w:rsidRPr="003809BF">
        <w:rPr>
          <w:rFonts w:asciiTheme="minorHAnsi" w:hAnsiTheme="minorHAnsi" w:cstheme="minorHAnsi"/>
          <w:lang w:val="en-IN"/>
        </w:rPr>
        <w:t>30.09.2021</w:t>
      </w:r>
      <w:r w:rsidR="00F33F2C" w:rsidRPr="003809BF">
        <w:rPr>
          <w:rFonts w:asciiTheme="minorHAnsi" w:hAnsiTheme="minorHAnsi" w:cstheme="minorHAnsi"/>
          <w:i/>
          <w:iCs/>
        </w:rPr>
        <w:t>)</w:t>
      </w:r>
    </w:p>
    <w:p w:rsidR="00B62C8E" w:rsidRPr="003809BF" w:rsidRDefault="00B62C8E" w:rsidP="003B18C5">
      <w:pPr>
        <w:pStyle w:val="ListParagraph"/>
        <w:autoSpaceDE w:val="0"/>
        <w:autoSpaceDN w:val="0"/>
        <w:spacing w:line="360" w:lineRule="auto"/>
        <w:rPr>
          <w:rFonts w:asciiTheme="minorHAnsi" w:hAnsiTheme="minorHAnsi" w:cstheme="minorHAnsi"/>
          <w:b/>
          <w:u w:val="single"/>
          <w:lang w:val="en-IN"/>
        </w:rPr>
      </w:pPr>
      <w:r w:rsidRPr="003809BF">
        <w:rPr>
          <w:rFonts w:asciiTheme="minorHAnsi" w:hAnsiTheme="minorHAnsi" w:cstheme="minorHAnsi"/>
          <w:b/>
          <w:u w:val="single"/>
          <w:lang w:val="en-IN"/>
        </w:rPr>
        <w:t>Compliance:</w:t>
      </w:r>
    </w:p>
    <w:p w:rsidR="00B62C8E" w:rsidRPr="003809BF" w:rsidRDefault="00B62C8E" w:rsidP="003B18C5">
      <w:pPr>
        <w:spacing w:line="360" w:lineRule="auto"/>
        <w:ind w:left="720"/>
        <w:contextualSpacing/>
        <w:jc w:val="both"/>
        <w:rPr>
          <w:rFonts w:asciiTheme="minorHAnsi" w:hAnsiTheme="minorHAnsi" w:cstheme="minorHAnsi"/>
          <w:sz w:val="24"/>
          <w:lang w:val="en-IN"/>
        </w:rPr>
      </w:pPr>
      <w:r w:rsidRPr="003809BF">
        <w:rPr>
          <w:rFonts w:asciiTheme="minorHAnsi" w:hAnsiTheme="minorHAnsi" w:cstheme="minorHAnsi"/>
          <w:sz w:val="24"/>
          <w:lang w:val="en-GB"/>
        </w:rPr>
        <w:t>The Petitioner has complied with the aforesaid directive. The Information has been submitted with the Hon’ble Commission vide letters;</w:t>
      </w:r>
    </w:p>
    <w:p w:rsidR="00B62C8E" w:rsidRPr="003809BF" w:rsidRDefault="00B62C8E" w:rsidP="003B18C5">
      <w:pPr>
        <w:pStyle w:val="ListParagraph"/>
        <w:numPr>
          <w:ilvl w:val="0"/>
          <w:numId w:val="18"/>
        </w:numPr>
        <w:autoSpaceDE w:val="0"/>
        <w:autoSpaceDN w:val="0"/>
        <w:spacing w:line="360" w:lineRule="auto"/>
        <w:rPr>
          <w:rFonts w:asciiTheme="minorHAnsi" w:hAnsiTheme="minorHAnsi" w:cstheme="minorHAnsi"/>
        </w:rPr>
      </w:pPr>
      <w:r w:rsidRPr="003809BF">
        <w:rPr>
          <w:rFonts w:asciiTheme="minorHAnsi" w:hAnsiTheme="minorHAnsi" w:cstheme="minorHAnsi"/>
        </w:rPr>
        <w:t xml:space="preserve">Letter </w:t>
      </w:r>
      <w:r w:rsidRPr="003809BF">
        <w:rPr>
          <w:rFonts w:asciiTheme="minorHAnsi" w:hAnsiTheme="minorHAnsi" w:cstheme="minorHAnsi"/>
          <w:lang w:val="en-IN"/>
        </w:rPr>
        <w:t>Ref</w:t>
      </w:r>
      <w:r w:rsidR="005C55EC" w:rsidRPr="003809BF">
        <w:rPr>
          <w:rFonts w:asciiTheme="minorHAnsi" w:hAnsiTheme="minorHAnsi" w:cstheme="minorHAnsi"/>
        </w:rPr>
        <w:t xml:space="preserve"> no. RA/BYPL/2021-22</w:t>
      </w:r>
      <w:r w:rsidRPr="003809BF">
        <w:rPr>
          <w:rFonts w:asciiTheme="minorHAnsi" w:hAnsiTheme="minorHAnsi" w:cstheme="minorHAnsi"/>
        </w:rPr>
        <w:t>/</w:t>
      </w:r>
      <w:r w:rsidR="005C55EC" w:rsidRPr="003809BF">
        <w:rPr>
          <w:rFonts w:asciiTheme="minorHAnsi" w:hAnsiTheme="minorHAnsi" w:cstheme="minorHAnsi"/>
          <w:lang w:val="en-US"/>
        </w:rPr>
        <w:t>100</w:t>
      </w:r>
      <w:r w:rsidRPr="003809BF">
        <w:rPr>
          <w:rFonts w:asciiTheme="minorHAnsi" w:hAnsiTheme="minorHAnsi" w:cstheme="minorHAnsi"/>
          <w:lang w:val="en-US"/>
        </w:rPr>
        <w:t xml:space="preserve"> </w:t>
      </w:r>
      <w:r w:rsidRPr="003809BF">
        <w:rPr>
          <w:rFonts w:asciiTheme="minorHAnsi" w:hAnsiTheme="minorHAnsi" w:cstheme="minorHAnsi"/>
        </w:rPr>
        <w:t xml:space="preserve">dated </w:t>
      </w:r>
      <w:r w:rsidR="005C55EC" w:rsidRPr="003809BF">
        <w:rPr>
          <w:rFonts w:asciiTheme="minorHAnsi" w:hAnsiTheme="minorHAnsi" w:cstheme="minorHAnsi"/>
        </w:rPr>
        <w:t>15.07.2021</w:t>
      </w:r>
      <w:r w:rsidRPr="003809BF">
        <w:rPr>
          <w:rFonts w:asciiTheme="minorHAnsi" w:hAnsiTheme="minorHAnsi" w:cstheme="minorHAnsi"/>
        </w:rPr>
        <w:t xml:space="preserve"> (</w:t>
      </w:r>
      <w:r w:rsidR="007711DC" w:rsidRPr="003809BF">
        <w:rPr>
          <w:rFonts w:asciiTheme="minorHAnsi" w:hAnsiTheme="minorHAnsi" w:cstheme="minorHAnsi"/>
          <w:lang w:val="en-IN"/>
        </w:rPr>
        <w:t>Q1 of FY 2021-22</w:t>
      </w:r>
      <w:r w:rsidRPr="003809BF">
        <w:rPr>
          <w:rFonts w:asciiTheme="minorHAnsi" w:hAnsiTheme="minorHAnsi" w:cstheme="minorHAnsi"/>
        </w:rPr>
        <w:t>).</w:t>
      </w:r>
    </w:p>
    <w:p w:rsidR="00B62C8E" w:rsidRPr="003809BF" w:rsidRDefault="00B62C8E" w:rsidP="003B18C5">
      <w:pPr>
        <w:pStyle w:val="ListParagraph"/>
        <w:numPr>
          <w:ilvl w:val="0"/>
          <w:numId w:val="18"/>
        </w:numPr>
        <w:autoSpaceDE w:val="0"/>
        <w:autoSpaceDN w:val="0"/>
        <w:spacing w:line="360" w:lineRule="auto"/>
        <w:rPr>
          <w:rFonts w:asciiTheme="minorHAnsi" w:hAnsiTheme="minorHAnsi" w:cstheme="minorHAnsi"/>
        </w:rPr>
      </w:pPr>
      <w:r w:rsidRPr="003809BF">
        <w:rPr>
          <w:rFonts w:asciiTheme="minorHAnsi" w:hAnsiTheme="minorHAnsi" w:cstheme="minorHAnsi"/>
        </w:rPr>
        <w:t xml:space="preserve">Letter </w:t>
      </w:r>
      <w:r w:rsidRPr="003809BF">
        <w:rPr>
          <w:rFonts w:asciiTheme="minorHAnsi" w:hAnsiTheme="minorHAnsi" w:cstheme="minorHAnsi"/>
          <w:lang w:val="en-IN"/>
        </w:rPr>
        <w:t>Ref</w:t>
      </w:r>
      <w:r w:rsidR="005C55EC" w:rsidRPr="003809BF">
        <w:rPr>
          <w:rFonts w:asciiTheme="minorHAnsi" w:hAnsiTheme="minorHAnsi" w:cstheme="minorHAnsi"/>
        </w:rPr>
        <w:t xml:space="preserve"> no. RA/BYPL/2021-22</w:t>
      </w:r>
      <w:r w:rsidRPr="003809BF">
        <w:rPr>
          <w:rFonts w:asciiTheme="minorHAnsi" w:hAnsiTheme="minorHAnsi" w:cstheme="minorHAnsi"/>
        </w:rPr>
        <w:t>/</w:t>
      </w:r>
      <w:r w:rsidR="005C55EC" w:rsidRPr="003809BF">
        <w:rPr>
          <w:rFonts w:asciiTheme="minorHAnsi" w:hAnsiTheme="minorHAnsi" w:cstheme="minorHAnsi"/>
          <w:lang w:val="en-US"/>
        </w:rPr>
        <w:t>202</w:t>
      </w:r>
      <w:r w:rsidRPr="003809BF">
        <w:rPr>
          <w:rFonts w:asciiTheme="minorHAnsi" w:hAnsiTheme="minorHAnsi" w:cstheme="minorHAnsi"/>
          <w:lang w:val="en-US"/>
        </w:rPr>
        <w:t xml:space="preserve"> </w:t>
      </w:r>
      <w:r w:rsidRPr="003809BF">
        <w:rPr>
          <w:rFonts w:asciiTheme="minorHAnsi" w:hAnsiTheme="minorHAnsi" w:cstheme="minorHAnsi"/>
        </w:rPr>
        <w:t xml:space="preserve">dated </w:t>
      </w:r>
      <w:r w:rsidR="005C55EC" w:rsidRPr="003809BF">
        <w:rPr>
          <w:rFonts w:asciiTheme="minorHAnsi" w:hAnsiTheme="minorHAnsi" w:cstheme="minorHAnsi"/>
          <w:lang w:val="en-US"/>
        </w:rPr>
        <w:t>14.10.2021</w:t>
      </w:r>
      <w:r w:rsidRPr="003809BF">
        <w:rPr>
          <w:rFonts w:asciiTheme="minorHAnsi" w:hAnsiTheme="minorHAnsi" w:cstheme="minorHAnsi"/>
        </w:rPr>
        <w:t xml:space="preserve"> (</w:t>
      </w:r>
      <w:r w:rsidR="007711DC" w:rsidRPr="003809BF">
        <w:rPr>
          <w:rFonts w:asciiTheme="minorHAnsi" w:hAnsiTheme="minorHAnsi" w:cstheme="minorHAnsi"/>
          <w:lang w:val="en-IN"/>
        </w:rPr>
        <w:t>Q2 of FY 2021-22</w:t>
      </w:r>
      <w:r w:rsidRPr="003809BF">
        <w:rPr>
          <w:rFonts w:asciiTheme="minorHAnsi" w:hAnsiTheme="minorHAnsi" w:cstheme="minorHAnsi"/>
        </w:rPr>
        <w:t>).</w:t>
      </w:r>
    </w:p>
    <w:p w:rsidR="00B62C8E" w:rsidRPr="003809BF" w:rsidRDefault="004E2611" w:rsidP="003B18C5">
      <w:pPr>
        <w:pStyle w:val="ListParagraph"/>
        <w:numPr>
          <w:ilvl w:val="0"/>
          <w:numId w:val="18"/>
        </w:numPr>
        <w:autoSpaceDE w:val="0"/>
        <w:autoSpaceDN w:val="0"/>
        <w:spacing w:line="360" w:lineRule="auto"/>
        <w:rPr>
          <w:rFonts w:asciiTheme="minorHAnsi" w:hAnsiTheme="minorHAnsi" w:cstheme="minorHAnsi"/>
        </w:rPr>
      </w:pPr>
      <w:r w:rsidRPr="003809BF">
        <w:rPr>
          <w:rFonts w:asciiTheme="minorHAnsi" w:hAnsiTheme="minorHAnsi" w:cstheme="minorHAnsi"/>
        </w:rPr>
        <w:t>Mail</w:t>
      </w:r>
      <w:r w:rsidR="00B62C8E" w:rsidRPr="003809BF">
        <w:rPr>
          <w:rFonts w:asciiTheme="minorHAnsi" w:hAnsiTheme="minorHAnsi" w:cstheme="minorHAnsi"/>
        </w:rPr>
        <w:t xml:space="preserve"> dated </w:t>
      </w:r>
      <w:r w:rsidRPr="003809BF">
        <w:rPr>
          <w:rFonts w:asciiTheme="minorHAnsi" w:hAnsiTheme="minorHAnsi" w:cstheme="minorHAnsi"/>
        </w:rPr>
        <w:t xml:space="preserve">15.01.2022 sent to the Hon’ble Commission </w:t>
      </w:r>
      <w:r w:rsidR="007711DC" w:rsidRPr="003809BF">
        <w:rPr>
          <w:rFonts w:asciiTheme="minorHAnsi" w:hAnsiTheme="minorHAnsi" w:cstheme="minorHAnsi"/>
          <w:lang w:val="en-IN"/>
        </w:rPr>
        <w:t>(Q3 of FY 2021-22</w:t>
      </w:r>
      <w:r w:rsidR="00B62C8E" w:rsidRPr="003809BF">
        <w:rPr>
          <w:rFonts w:asciiTheme="minorHAnsi" w:hAnsiTheme="minorHAnsi" w:cstheme="minorHAnsi"/>
        </w:rPr>
        <w:t>).</w:t>
      </w:r>
    </w:p>
    <w:p w:rsidR="00B62C8E" w:rsidRPr="003809BF" w:rsidRDefault="005C55EC" w:rsidP="003B18C5">
      <w:pPr>
        <w:pStyle w:val="ListParagraph"/>
        <w:numPr>
          <w:ilvl w:val="0"/>
          <w:numId w:val="18"/>
        </w:numPr>
        <w:autoSpaceDE w:val="0"/>
        <w:autoSpaceDN w:val="0"/>
        <w:spacing w:line="360" w:lineRule="auto"/>
        <w:rPr>
          <w:rFonts w:asciiTheme="minorHAnsi" w:hAnsiTheme="minorHAnsi" w:cstheme="minorHAnsi"/>
        </w:rPr>
      </w:pPr>
      <w:r w:rsidRPr="003809BF">
        <w:rPr>
          <w:rFonts w:asciiTheme="minorHAnsi" w:hAnsiTheme="minorHAnsi" w:cstheme="minorHAnsi"/>
        </w:rPr>
        <w:t>Letter Ref No. RA/BYPL/2022-23</w:t>
      </w:r>
      <w:r w:rsidR="009912B8" w:rsidRPr="003809BF">
        <w:rPr>
          <w:rFonts w:asciiTheme="minorHAnsi" w:hAnsiTheme="minorHAnsi" w:cstheme="minorHAnsi"/>
        </w:rPr>
        <w:t>/</w:t>
      </w:r>
      <w:r w:rsidRPr="003809BF">
        <w:rPr>
          <w:rFonts w:asciiTheme="minorHAnsi" w:hAnsiTheme="minorHAnsi" w:cstheme="minorHAnsi"/>
          <w:lang w:val="en-US"/>
        </w:rPr>
        <w:t xml:space="preserve">10 dated 13.04.2022 </w:t>
      </w:r>
      <w:r w:rsidR="007711DC" w:rsidRPr="003809BF">
        <w:rPr>
          <w:rFonts w:asciiTheme="minorHAnsi" w:hAnsiTheme="minorHAnsi" w:cstheme="minorHAnsi"/>
          <w:lang w:val="en-IN"/>
        </w:rPr>
        <w:t>(Q4 of FY 2021-22</w:t>
      </w:r>
      <w:r w:rsidR="00B62C8E" w:rsidRPr="003809BF">
        <w:rPr>
          <w:rFonts w:asciiTheme="minorHAnsi" w:hAnsiTheme="minorHAnsi" w:cstheme="minorHAnsi"/>
        </w:rPr>
        <w:t>).</w:t>
      </w:r>
    </w:p>
    <w:p w:rsidR="00B62C8E" w:rsidRPr="003809BF" w:rsidRDefault="00B62C8E" w:rsidP="003B18C5">
      <w:pPr>
        <w:pStyle w:val="ListParagraph"/>
        <w:autoSpaceDE w:val="0"/>
        <w:autoSpaceDN w:val="0"/>
        <w:spacing w:line="360" w:lineRule="auto"/>
        <w:rPr>
          <w:rFonts w:asciiTheme="minorHAnsi" w:hAnsiTheme="minorHAnsi" w:cstheme="minorHAnsi"/>
          <w:i/>
          <w:lang w:val="en-IN" w:eastAsia="en-IN"/>
        </w:rPr>
      </w:pPr>
    </w:p>
    <w:p w:rsidR="00B62C8E" w:rsidRPr="003809BF" w:rsidRDefault="00B62C8E" w:rsidP="003B18C5">
      <w:pPr>
        <w:pStyle w:val="ListParagraph"/>
        <w:autoSpaceDE w:val="0"/>
        <w:autoSpaceDN w:val="0"/>
        <w:spacing w:line="360" w:lineRule="auto"/>
        <w:rPr>
          <w:rFonts w:asciiTheme="minorHAnsi" w:hAnsiTheme="minorHAnsi" w:cstheme="minorHAnsi"/>
          <w:i/>
          <w:lang w:val="en-IN" w:eastAsia="en-IN"/>
        </w:rPr>
      </w:pPr>
    </w:p>
    <w:sectPr w:rsidR="00B62C8E" w:rsidRPr="003809BF" w:rsidSect="00F2161B">
      <w:headerReference w:type="even" r:id="rId11"/>
      <w:headerReference w:type="default" r:id="rId12"/>
      <w:footerReference w:type="even" r:id="rId13"/>
      <w:footerReference w:type="default" r:id="rId14"/>
      <w:headerReference w:type="first" r:id="rId15"/>
      <w:footerReference w:type="first" r:id="rId16"/>
      <w:pgSz w:w="11907" w:h="16840"/>
      <w:pgMar w:top="1440" w:right="1440" w:bottom="1440" w:left="1440" w:header="677" w:footer="835" w:gutter="0"/>
      <w:pgNumType w:start="82"/>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2C3E" w:rsidRDefault="00252C3E">
      <w:r>
        <w:separator/>
      </w:r>
    </w:p>
  </w:endnote>
  <w:endnote w:type="continuationSeparator" w:id="0">
    <w:p w:rsidR="00252C3E" w:rsidRDefault="00252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61B" w:rsidRDefault="00F2161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000D" w:rsidRPr="00AE13C8" w:rsidRDefault="004820F9" w:rsidP="00AE13C8">
    <w:pPr>
      <w:widowControl w:val="0"/>
      <w:tabs>
        <w:tab w:val="center" w:pos="4513"/>
        <w:tab w:val="right" w:pos="9026"/>
      </w:tabs>
      <w:jc w:val="both"/>
      <w:rPr>
        <w:rFonts w:ascii="Calibri" w:eastAsia="Calibri" w:hAnsi="Calibri" w:cs="Times New Roman"/>
        <w:sz w:val="24"/>
        <w:szCs w:val="22"/>
        <w:lang w:val="en-IN"/>
      </w:rPr>
    </w:pPr>
    <w:r>
      <w:rPr>
        <w:noProof/>
      </w:rPr>
      <w:pict>
        <v:group id="Group 1" o:spid="_x0000_s3100" style="position:absolute;left:0;text-align:left;margin-left:-3.05pt;margin-top:.5pt;width:493.55pt;height:36.7pt;z-index:251667456;mso-wrap-distance-left:0;mso-wrap-distance-right:0;mso-position-horizontal-relative:margin;mso-position-vertical-relative:bottom-margin-area;mso-width-relative:margin;mso-height-relative:margin" coordsize="59626,27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">
          <v:rect id="Rectangle 38" o:spid="_x0000_s3101" style="position:absolute;left:190;width:59436;height: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" fillcolor="black" stroked="f" strokeweight="2pt"/>
          <v:shapetype id="_x0000_t202" coordsize="21600,21600" o:spt="202" path="m,l,21600r21600,l21600,xe">
            <v:stroke joinstyle="miter"/>
            <v:path gradientshapeok="t" o:connecttype="rect"/>
          </v:shapetype>
          <v:shape id="Text Box 39" o:spid="_x0000_s3102" type="#_x0000_t202" style="position:absolute;top:184;width:49728;height:2572;visibility:visibl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" filled="f" stroked="f" strokeweight=".5pt">
            <v:textbox style="mso-next-textbox:#Text Box 39" inset=",,,0">
              <w:txbxContent>
                <w:p w:rsidR="0052000D" w:rsidRDefault="0052000D" w:rsidP="00AE13C8">
                  <w:pPr>
                    <w:rPr>
                      <w:b/>
                      <w:color w:val="002060"/>
                    </w:rPr>
                  </w:pPr>
                  <w:r w:rsidRPr="009F6737">
                    <w:rPr>
                      <w:b/>
                      <w:color w:val="002060"/>
                    </w:rPr>
                    <w:t>Pe</w:t>
                  </w:r>
                  <w:r>
                    <w:rPr>
                      <w:b/>
                      <w:color w:val="002060"/>
                    </w:rPr>
                    <w:t xml:space="preserve">tition for Truing-up upto FY 2021-22 </w:t>
                  </w:r>
                </w:p>
                <w:p w:rsidR="0052000D" w:rsidRPr="009F6737" w:rsidRDefault="0052000D" w:rsidP="00AE13C8">
                  <w:pPr>
                    <w:rPr>
                      <w:b/>
                      <w:color w:val="002060"/>
                    </w:rPr>
                  </w:pPr>
                </w:p>
                <w:p w:rsidR="0052000D" w:rsidRPr="0035133D" w:rsidRDefault="0052000D" w:rsidP="00AE13C8"/>
              </w:txbxContent>
            </v:textbox>
          </v:shape>
          <w10:wrap type="square" anchorx="margin" anchory="margin"/>
        </v:group>
      </w:pict>
    </w:r>
    <w:r w:rsidR="00252C3E">
      <w:rPr>
        <w:noProof/>
      </w:rPr>
      <w:pict>
        <v:rect id="Rectangle 40" o:spid="_x0000_s3099" style="position:absolute;left:0;text-align:left;margin-left:-20.85pt;margin-top:.5pt;width:60pt;height:25.2pt;z-index:251666432;visibility:visible;mso-height-percent:0;mso-wrap-distance-left:0;mso-wrap-distance-top:0;mso-wrap-distance-right:0;mso-wrap-distance-bottom:0;mso-position-horizontal-relative:right-margin-area;mso-position-vertical-relative:bottom-margin-area;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" fillcolor="windowText" stroked="f" strokeweight="3pt">
          <v:path arrowok="t"/>
          <v:textbox style="mso-next-textbox:#Rectangle 40">
            <w:txbxContent>
              <w:p w:rsidR="0052000D" w:rsidRDefault="00F2161B">
                <w:r>
                  <w:fldChar w:fldCharType="begin"/>
                </w:r>
                <w:r>
                  <w:instrText xml:space="preserve"> PAGE   \* MERGEFORMAT </w:instrText>
                </w:r>
                <w:r>
                  <w:fldChar w:fldCharType="separate"/>
                </w:r>
                <w:r w:rsidR="004820F9">
                  <w:rPr>
                    <w:noProof/>
                  </w:rPr>
                  <w:t>82</w:t>
                </w:r>
                <w:r>
                  <w:rPr>
                    <w:noProof/>
                  </w:rPr>
                  <w:fldChar w:fldCharType="end"/>
                </w:r>
              </w:p>
            </w:txbxContent>
          </v:textbox>
          <w10:wrap type="square" anchorx="margin" anchory="margin"/>
        </v:rect>
      </w:pict>
    </w:r>
  </w:p>
  <w:p w:rsidR="0052000D" w:rsidRPr="00AE13C8" w:rsidRDefault="0052000D" w:rsidP="00AE13C8">
    <w:pPr>
      <w:pStyle w:val="Footer"/>
    </w:pPr>
    <w:bookmarkStart w:id="20" w:name="_GoBack"/>
    <w:bookmarkEnd w:id="20"/>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61B" w:rsidRDefault="00F2161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2C3E" w:rsidRDefault="00252C3E">
      <w:r>
        <w:separator/>
      </w:r>
    </w:p>
  </w:footnote>
  <w:footnote w:type="continuationSeparator" w:id="0">
    <w:p w:rsidR="00252C3E" w:rsidRDefault="00252C3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61B" w:rsidRDefault="00F2161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000D" w:rsidRDefault="00252C3E">
    <w:pPr>
      <w:widowControl w:val="0"/>
      <w:autoSpaceDE w:val="0"/>
      <w:autoSpaceDN w:val="0"/>
      <w:adjustRightInd w:val="0"/>
      <w:spacing w:line="200" w:lineRule="exact"/>
      <w:rPr>
        <w:rFonts w:ascii="Times New Roman" w:hAnsi="Times New Roman"/>
        <w:sz w:val="20"/>
        <w:szCs w:val="20"/>
      </w:rPr>
    </w:pPr>
    <w:r>
      <w:rPr>
        <w:lang w:val="en-IN" w:eastAsia="en-IN"/>
      </w:rPr>
      <w:pict>
        <v:shapetype id="_x0000_t202" coordsize="21600,21600" o:spt="202" path="m,l,21600r21600,l21600,xe">
          <v:stroke joinstyle="miter"/>
          <v:path gradientshapeok="t" o:connecttype="rect"/>
        </v:shapetype>
        <v:shape id="Text Box 36" o:spid="_x0000_s3073" type="#_x0000_t202" style="position:absolute;margin-left:73.75pt;margin-top:43.5pt;width:188.7pt;height:17.65pt;z-index:-251652096;mso-position-horizontal-relative:page;mso-position-vertical-relative:page;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" o:allowincell="f" filled="f" stroked="f">
          <v:textbox style="mso-next-textbox:#Text Box 36" inset="0,0,0,0">
            <w:txbxContent>
              <w:p w:rsidR="0052000D" w:rsidRDefault="0052000D">
                <w:pPr>
                  <w:widowControl w:val="0"/>
                  <w:autoSpaceDE w:val="0"/>
                  <w:autoSpaceDN w:val="0"/>
                  <w:adjustRightInd w:val="0"/>
                  <w:spacing w:line="265" w:lineRule="exact"/>
                  <w:ind w:left="20" w:right="-36"/>
                  <w:rPr>
                    <w:rFonts w:asciiTheme="minorHAnsi" w:hAnsiTheme="minorHAnsi"/>
                    <w:i/>
                    <w:color w:val="FFFFFF"/>
                    <w:spacing w:val="-2"/>
                    <w:sz w:val="28"/>
                  </w:rPr>
                </w:pPr>
                <w:r>
                  <w:rPr>
                    <w:rFonts w:asciiTheme="minorHAnsi" w:hAnsiTheme="minorHAnsi"/>
                    <w:i/>
                    <w:color w:val="FFFFFF"/>
                    <w:spacing w:val="-2"/>
                    <w:sz w:val="28"/>
                  </w:rPr>
                  <w:t>BSES Yamuna Power Limited</w:t>
                </w:r>
              </w:p>
              <w:p w:rsidR="0052000D" w:rsidRDefault="0052000D">
                <w:pPr>
                  <w:widowControl w:val="0"/>
                  <w:autoSpaceDE w:val="0"/>
                  <w:autoSpaceDN w:val="0"/>
                  <w:adjustRightInd w:val="0"/>
                  <w:spacing w:line="265" w:lineRule="exact"/>
                  <w:ind w:left="20" w:right="-36"/>
                  <w:rPr>
                    <w:rFonts w:ascii="Times New Roman" w:hAnsi="Times New Roman"/>
                    <w:i/>
                    <w:color w:val="000000"/>
                    <w:sz w:val="24"/>
                  </w:rPr>
                </w:pPr>
              </w:p>
            </w:txbxContent>
          </v:textbox>
          <w10:wrap anchorx="page" anchory="page"/>
        </v:shape>
      </w:pict>
    </w:r>
    <w:r>
      <w:rPr>
        <w:lang w:val="en-IN" w:eastAsia="en-IN"/>
      </w:rPr>
      <w:pict>
        <v:shape id="Text Box 35" o:spid="_x0000_s3074" type="#_x0000_t202" style="position:absolute;margin-left:299.3pt;margin-top:41.25pt;width:230.25pt;height:27.8pt;z-index:-251657216;mso-position-horizontal-relative:page;mso-position-vertical-relative:page;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" o:allowincell="f" filled="f" stroked="f">
          <v:textbox style="mso-next-textbox:#Text Box 35" inset="0,0,0,0">
            <w:txbxContent>
              <w:p w:rsidR="0052000D" w:rsidRDefault="0052000D">
                <w:pPr>
                  <w:widowControl w:val="0"/>
                  <w:autoSpaceDE w:val="0"/>
                  <w:autoSpaceDN w:val="0"/>
                  <w:adjustRightInd w:val="0"/>
                  <w:ind w:right="61"/>
                  <w:jc w:val="right"/>
                  <w:rPr>
                    <w:rFonts w:ascii="Calibri" w:hAnsi="Calibri"/>
                    <w:b/>
                    <w:sz w:val="32"/>
                    <w:szCs w:val="32"/>
                  </w:rPr>
                </w:pPr>
                <w:r>
                  <w:rPr>
                    <w:rFonts w:ascii="Calibri" w:hAnsi="Calibri"/>
                    <w:b/>
                    <w:bCs/>
                    <w:sz w:val="32"/>
                    <w:szCs w:val="32"/>
                  </w:rPr>
                  <w:t xml:space="preserve">Compliance </w:t>
                </w:r>
                <w:r w:rsidR="00D451E5">
                  <w:rPr>
                    <w:rFonts w:ascii="Calibri" w:hAnsi="Calibri"/>
                    <w:b/>
                    <w:bCs/>
                    <w:sz w:val="32"/>
                    <w:szCs w:val="32"/>
                  </w:rPr>
                  <w:t>with</w:t>
                </w:r>
                <w:r>
                  <w:rPr>
                    <w:rFonts w:ascii="Calibri" w:hAnsi="Calibri"/>
                    <w:b/>
                    <w:bCs/>
                    <w:sz w:val="32"/>
                    <w:szCs w:val="32"/>
                  </w:rPr>
                  <w:t xml:space="preserve"> Directives</w:t>
                </w:r>
              </w:p>
            </w:txbxContent>
          </v:textbox>
          <w10:wrap anchorx="page" anchory="page"/>
        </v:shape>
      </w:pict>
    </w:r>
    <w:r>
      <w:rPr>
        <w:lang w:val="en-IN" w:eastAsia="en-IN"/>
      </w:rPr>
      <w:pict>
        <v:shape id="_x0000_s3075" type="#_x0000_t202" style="position:absolute;margin-left:69.8pt;margin-top:43.5pt;width:188.7pt;height:17.65pt;z-index:-251656192;mso-position-horizontal-relative:page;mso-position-vertical-relative:page;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" o:allowincell="f" filled="f" stroked="f">
          <v:textbox style="mso-next-textbox:#_x0000_s3075" inset="0,0,0,0">
            <w:txbxContent>
              <w:p w:rsidR="0052000D" w:rsidRDefault="0052000D">
                <w:pPr>
                  <w:widowControl w:val="0"/>
                  <w:autoSpaceDE w:val="0"/>
                  <w:autoSpaceDN w:val="0"/>
                  <w:adjustRightInd w:val="0"/>
                  <w:spacing w:line="265" w:lineRule="exact"/>
                  <w:ind w:left="20" w:right="-36"/>
                  <w:rPr>
                    <w:rFonts w:asciiTheme="minorHAnsi" w:hAnsiTheme="minorHAnsi"/>
                    <w:i/>
                    <w:color w:val="FFFFFF"/>
                    <w:spacing w:val="-2"/>
                    <w:sz w:val="28"/>
                  </w:rPr>
                </w:pPr>
                <w:r>
                  <w:rPr>
                    <w:rFonts w:asciiTheme="minorHAnsi" w:hAnsiTheme="minorHAnsi"/>
                    <w:i/>
                    <w:color w:val="FFFFFF"/>
                    <w:spacing w:val="-2"/>
                    <w:sz w:val="28"/>
                  </w:rPr>
                  <w:t xml:space="preserve">BSES </w:t>
                </w:r>
                <w:proofErr w:type="spellStart"/>
                <w:r>
                  <w:rPr>
                    <w:rFonts w:asciiTheme="minorHAnsi" w:hAnsiTheme="minorHAnsi"/>
                    <w:i/>
                    <w:color w:val="FFFFFF"/>
                    <w:spacing w:val="-2"/>
                    <w:sz w:val="28"/>
                  </w:rPr>
                  <w:t>Rajdhani</w:t>
                </w:r>
                <w:proofErr w:type="spellEnd"/>
                <w:r>
                  <w:rPr>
                    <w:rFonts w:asciiTheme="minorHAnsi" w:hAnsiTheme="minorHAnsi"/>
                    <w:i/>
                    <w:color w:val="FFFFFF"/>
                    <w:spacing w:val="-2"/>
                    <w:sz w:val="28"/>
                  </w:rPr>
                  <w:t xml:space="preserve"> Power Limited</w:t>
                </w:r>
              </w:p>
              <w:p w:rsidR="0052000D" w:rsidRDefault="0052000D">
                <w:pPr>
                  <w:widowControl w:val="0"/>
                  <w:autoSpaceDE w:val="0"/>
                  <w:autoSpaceDN w:val="0"/>
                  <w:adjustRightInd w:val="0"/>
                  <w:spacing w:line="265" w:lineRule="exact"/>
                  <w:ind w:left="20" w:right="-36"/>
                  <w:rPr>
                    <w:rFonts w:ascii="Times New Roman" w:hAnsi="Times New Roman"/>
                    <w:i/>
                    <w:color w:val="000000"/>
                    <w:sz w:val="24"/>
                  </w:rPr>
                </w:pPr>
              </w:p>
            </w:txbxContent>
          </v:textbox>
          <w10:wrap anchorx="page" anchory="page"/>
        </v:shape>
      </w:pict>
    </w:r>
    <w:r>
      <w:rPr>
        <w:lang w:val="en-IN" w:eastAsia="en-IN"/>
      </w:rPr>
      <w:pict>
        <v:group id="Group 24" o:spid="_x0000_s3076" style="position:absolute;margin-left:64.4pt;margin-top:34.05pt;width:465.05pt;height:38.6pt;z-index:-251655168;mso-position-horizontal-relative:page;mso-position-vertical-relative:page" coordorigin="1288,681" coordsize="9301,7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" o:allowincell="f">
          <v:rect id="Rectangle 25" o:spid="_x0000_s3077" style="position:absolute;left:1325;top:720;width:3984;height:3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" fillcolor="#933634" stroked="f">
            <v:path arrowok="t"/>
          </v:rect>
          <v:rect id="Rectangle 26" o:spid="_x0000_s3078" style="position:absolute;left:1325;top:1067;width:115;height: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zu0bwA&#10;AADaAAAADwAAAGRycy9kb3ducmV2LnhtbESPzQrCMBCE74LvEFbwpqmCotUoKihe/bsvzdoWk01p&#10;Yq1vbwTB4zAz3zDLdWuNaKj2pWMFo2ECgjhzuuRcwfWyH8xA+ICs0TgmBW/ysF51O0tMtXvxiZpz&#10;yEWEsE9RQRFClUrps4Is+qGriKN3d7XFEGWdS13jK8KtkeMkmUqLJceFAivaFZQ9zk+rAJPbM6fd&#10;5DJ9V+ZAYT/aNuamVL/XbhYgArXhH/61j1rBHL5X4g2Qqw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IvO7RvAAAANoAAAAPAAAAAAAAAAAAAAAAAJgCAABkcnMvZG93bnJldi54&#10;bWxQSwUGAAAAAAQABAD1AAAAgQMAAAAA&#10;" fillcolor="#933634" stroked="f">
            <v:path arrowok="t"/>
          </v:rect>
          <v:rect id="Rectangle 27" o:spid="_x0000_s3079" style="position:absolute;left:5194;top:1067;width:115;height: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9WTcEA&#10;AADbAAAADwAAAGRycy9kb3ducmV2LnhtbESPT2vDMAzF74N+B6PCbqvTQsPI6pa2kNHr2vUuYi0J&#10;teUQu/nz7afDYDeJ9/TeT7vD5J0aqI9tYAPrVQaKuAq25drA9618ewcVE7JFF5gMzBThsF+87LCw&#10;YeQvGq6pVhLCsUADTUpdoXWsGvIYV6EjFu0n9B6TrH2tbY+jhHunN1mWa48tS0ODHZ0bqh7XpzeA&#10;2f1Z03l7y+fOfVIq16fB3Y15XU7HD1CJpvRv/ru+WMEXevlFBtD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DvVk3BAAAA2wAAAA8AAAAAAAAAAAAAAAAAmAIAAGRycy9kb3du&#10;cmV2LnhtbFBLBQYAAAAABAAEAPUAAACGAwAAAAA=&#10;" fillcolor="#933634" stroked="f">
            <v:path arrowok="t"/>
          </v:rect>
          <v:rect id="Rectangle 28" o:spid="_x0000_s3080" style="position:absolute;left:1325;top:1342;width:3984;height: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" fillcolor="#933634" stroked="f">
            <v:path arrowok="t"/>
          </v:rect>
          <v:rect id="Rectangle 29" o:spid="_x0000_s3081" style="position:absolute;left:1440;top:1067;width:3754;height: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FtoboA&#10;AADbAAAADwAAAGRycy9kb3ducmV2LnhtbERPSwrCMBDdC94hjOBOUwVFqlFUUNz66X5oxraYTEoT&#10;a729EQR383jfWW06a0RLja8cK5iMExDEudMVFwpu18NoAcIHZI3GMSl4k4fNut9bYardi8/UXkIh&#10;Ygj7FBWUIdSplD4vyaIfu5o4cnfXWAwRNoXUDb5iuDVymiRzabHi2FBiTfuS8sflaRVgkj0L2s+u&#10;83dtjhQOk11rMqWGg267BBGoC3/xz33Scf4Uvr/EA+T6A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f3FtoboAAADbAAAADwAAAAAAAAAAAAAAAACYAgAAZHJzL2Rvd25yZXYueG1s&#10;UEsFBgAAAAAEAAQA9QAAAH8DAAAAAA==&#10;" fillcolor="#933634" stroked="f">
            <v:path arrowok="t"/>
          </v:rect>
          <v:rect id="Rectangle 30" o:spid="_x0000_s3082" style="position:absolute;left:1325;top:718;width:3984;height: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" fillcolor="#933634" stroked="f">
            <v:path arrowok="t"/>
          </v:rect>
          <v:rect id="Rectangle 31" o:spid="_x0000_s3083" style="position:absolute;left:1325;top:1342;width:3984;height: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" fillcolor="#933634" stroked="f">
            <v:path arrowok="t"/>
          </v:rect>
          <v:rect id="Rectangle 32" o:spid="_x0000_s3084" style="position:absolute;left:1310;top:1413;width:3998;height: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j11boA&#10;AADbAAAADwAAAGRycy9kb3ducmV2LnhtbERPSwrCMBDdC94hjOBOUwVFqlFUUNz66X5oxraYTEoT&#10;a729EQR383jfWW06a0RLja8cK5iMExDEudMVFwpu18NoAcIHZI3GMSl4k4fNut9bYardi8/UXkIh&#10;Ygj7FBWUIdSplD4vyaIfu5o4cnfXWAwRNoXUDb5iuDVymiRzabHi2FBiTfuS8sflaRVgkj0L2s+u&#10;83dtjhQOk11rMqWGg267BBGoC3/xz33Scf4Mvr/EA+T6A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8Jj11boAAADbAAAADwAAAAAAAAAAAAAAAACYAgAAZHJzL2Rvd25yZXYueG1s&#10;UEsFBgAAAAAEAAQA9QAAAH8DAAAAAA==&#10;" fillcolor="#933634" stroked="f">
            <v:path arrowok="t"/>
          </v:rect>
          <v:shape id="Freeform 33" o:spid="_x0000_s3085" style="position:absolute;left:5295;top:1420;width:10;height:0" coordsize="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2dIMEA&#10;AADbAAAADwAAAGRycy9kb3ducmV2LnhtbERPTWvCQBC9C/6HZQpexGyqYJPoJohQkd5Me+hxyI5J&#10;aHY2ZNeY/vuuUPA2j/c5+2IynRhpcK1lBa9RDIK4srrlWsHX5/sqAeE8ssbOMin4JQdFPp/tMdP2&#10;zhcaS1+LEMIuQwWN930mpasaMugi2xMH7moHgz7AoZZ6wHsIN51cx/FWGmw5NDTY07Gh6qe8GQVH&#10;Vy5vm83plPQ0fpj2+p2+pVapxct02IHwNPmn+N991mH+Fh6/hAN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ldnSDBAAAA2wAAAA8AAAAAAAAAAAAAAAAAmAIAAGRycy9kb3du&#10;cmV2LnhtbFBLBQYAAAAABAAEAPUAAACGAwAAAAA=&#10;" path="m,l9,e" filled="f" strokeweight=".58pt">
            <v:path arrowok="t" o:connecttype="custom" o:connectlocs="0,0;9,0" o:connectangles="0,0"/>
          </v:shape>
          <v:shape id="Freeform 34" o:spid="_x0000_s3086" style="position:absolute;left:5305;top:1420;width:5279;height:0" coordsize="527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Ctj8QA&#10;AADbAAAADwAAAGRycy9kb3ducmV2LnhtbESPQW/CMAyF75P2HyJP2m2kDMSmjoBQEdMuQ6LwA6zG&#10;tB2N0yUBun+PD5O42XrP732eLwfXqQuF2Ho2MB5loIgrb1uuDRz2m5d3UDEhW+w8k4E/irBcPD7M&#10;Mbf+yju6lKlWEsIxRwNNSn2udawachhHvicW7eiDwyRrqLUNeJVw1+nXLJtphy1LQ4M9FQ1Vp/Ls&#10;DITV/tPz9vvw+zYtfrbHYrLG88SY56dh9QEq0ZDu5v/rLyv4Aiu/yAB6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QrY/EAAAA2wAAAA8AAAAAAAAAAAAAAAAAmAIAAGRycy9k&#10;b3ducmV2LnhtbFBLBQYAAAAABAAEAPUAAACJAwAAAAA=&#10;" path="m,l5279,e" filled="f" strokeweight=".58pt">
            <v:path arrowok="t" o:connecttype="custom" o:connectlocs="0,0;5279,0" o:connectangles="0,0"/>
          </v:shape>
          <w10:wrap anchorx="page" anchory="page"/>
        </v:group>
      </w:pict>
    </w:r>
    <w:r>
      <w:rPr>
        <w:lang w:val="en-IN" w:eastAsia="en-IN"/>
      </w:rPr>
      <w:pict>
        <v:shape id="Text Box 23" o:spid="_x0000_s3087" type="#_x0000_t202" style="position:absolute;margin-left:291.75pt;margin-top:40pt;width:232.55pt;height:27.8pt;z-index:-251658240;mso-position-horizontal-relative:page;mso-position-vertical-relative:page;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" o:allowincell="f" filled="f" stroked="f">
          <v:textbox style="mso-next-textbox:#Text Box 23" inset="0,0,0,0">
            <w:txbxContent>
              <w:p w:rsidR="0052000D" w:rsidRDefault="0052000D"/>
            </w:txbxContent>
          </v:textbox>
          <w10:wrap anchorx="page" anchory="page"/>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61B" w:rsidRDefault="00F2161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6FAE8C"/>
    <w:multiLevelType w:val="singleLevel"/>
    <w:tmpl w:val="8DB86FEC"/>
    <w:lvl w:ilvl="0">
      <w:start w:val="1"/>
      <w:numFmt w:val="decimal"/>
      <w:suff w:val="space"/>
      <w:lvlText w:val="%1."/>
      <w:lvlJc w:val="left"/>
      <w:rPr>
        <w:i w:val="0"/>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152F6367"/>
    <w:multiLevelType w:val="multilevel"/>
    <w:tmpl w:val="152F6367"/>
    <w:lvl w:ilvl="0">
      <w:start w:val="1"/>
      <w:numFmt w:val="lowerRoman"/>
      <w:lvlText w:val="%1."/>
      <w:lvlJc w:val="right"/>
      <w:pPr>
        <w:ind w:left="1260" w:hanging="360"/>
      </w:p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3" w15:restartNumberingAfterBreak="0">
    <w:nsid w:val="16160AFE"/>
    <w:multiLevelType w:val="multilevel"/>
    <w:tmpl w:val="16160AFE"/>
    <w:lvl w:ilvl="0">
      <w:start w:val="2"/>
      <w:numFmt w:val="decimal"/>
      <w:pStyle w:val="Heading2"/>
      <w:lvlText w:val="%1."/>
      <w:lvlJc w:val="left"/>
      <w:pPr>
        <w:ind w:left="720" w:hanging="360"/>
      </w:pPr>
      <w:rPr>
        <w:rFonts w:hint="default"/>
        <w:sz w:val="24"/>
        <w:szCs w:val="24"/>
      </w:rPr>
    </w:lvl>
    <w:lvl w:ilvl="1">
      <w:start w:val="2"/>
      <w:numFmt w:val="decimal"/>
      <w:isLgl/>
      <w:lvlText w:val="%1.%2"/>
      <w:lvlJc w:val="left"/>
      <w:pPr>
        <w:ind w:left="1260" w:hanging="720"/>
      </w:pPr>
      <w:rPr>
        <w:rFonts w:asciiTheme="minorHAnsi" w:hAnsiTheme="minorHAnsi" w:cs="Calibri" w:hint="default"/>
        <w:b/>
        <w:sz w:val="24"/>
        <w:szCs w:val="24"/>
      </w:rPr>
    </w:lvl>
    <w:lvl w:ilvl="2">
      <w:start w:val="1"/>
      <w:numFmt w:val="decimal"/>
      <w:isLgl/>
      <w:lvlText w:val="%1.%2.%3"/>
      <w:lvlJc w:val="left"/>
      <w:pPr>
        <w:ind w:left="1440" w:hanging="720"/>
      </w:pPr>
      <w:rPr>
        <w:rFonts w:asciiTheme="minorHAnsi" w:hAnsiTheme="minorHAnsi" w:cs="Calibri" w:hint="default"/>
        <w:b w:val="0"/>
        <w:sz w:val="24"/>
        <w:szCs w:val="24"/>
      </w:rPr>
    </w:lvl>
    <w:lvl w:ilvl="3">
      <w:start w:val="1"/>
      <w:numFmt w:val="decimal"/>
      <w:isLgl/>
      <w:lvlText w:val="%1.%2.%3.%4"/>
      <w:lvlJc w:val="left"/>
      <w:pPr>
        <w:ind w:left="1620" w:hanging="720"/>
      </w:pPr>
      <w:rPr>
        <w:rFonts w:asciiTheme="minorHAnsi" w:hAnsiTheme="minorHAnsi" w:cs="Calibri" w:hint="default"/>
        <w:b/>
        <w:sz w:val="28"/>
      </w:rPr>
    </w:lvl>
    <w:lvl w:ilvl="4">
      <w:start w:val="1"/>
      <w:numFmt w:val="decimal"/>
      <w:isLgl/>
      <w:lvlText w:val="%1.%2.%3.%4.%5"/>
      <w:lvlJc w:val="left"/>
      <w:pPr>
        <w:ind w:left="2160" w:hanging="1080"/>
      </w:pPr>
      <w:rPr>
        <w:rFonts w:asciiTheme="minorHAnsi" w:hAnsiTheme="minorHAnsi" w:cs="Calibri" w:hint="default"/>
        <w:b/>
        <w:sz w:val="28"/>
      </w:rPr>
    </w:lvl>
    <w:lvl w:ilvl="5">
      <w:start w:val="1"/>
      <w:numFmt w:val="decimal"/>
      <w:isLgl/>
      <w:lvlText w:val="%1.%2.%3.%4.%5.%6"/>
      <w:lvlJc w:val="left"/>
      <w:pPr>
        <w:ind w:left="2340" w:hanging="1080"/>
      </w:pPr>
      <w:rPr>
        <w:rFonts w:asciiTheme="minorHAnsi" w:hAnsiTheme="minorHAnsi" w:cs="Calibri" w:hint="default"/>
        <w:b/>
        <w:sz w:val="28"/>
      </w:rPr>
    </w:lvl>
    <w:lvl w:ilvl="6">
      <w:start w:val="1"/>
      <w:numFmt w:val="decimal"/>
      <w:isLgl/>
      <w:lvlText w:val="%1.%2.%3.%4.%5.%6.%7"/>
      <w:lvlJc w:val="left"/>
      <w:pPr>
        <w:ind w:left="2880" w:hanging="1440"/>
      </w:pPr>
      <w:rPr>
        <w:rFonts w:asciiTheme="minorHAnsi" w:hAnsiTheme="minorHAnsi" w:cs="Calibri" w:hint="default"/>
        <w:b/>
        <w:sz w:val="28"/>
      </w:rPr>
    </w:lvl>
    <w:lvl w:ilvl="7">
      <w:start w:val="1"/>
      <w:numFmt w:val="decimal"/>
      <w:isLgl/>
      <w:lvlText w:val="%1.%2.%3.%4.%5.%6.%7.%8"/>
      <w:lvlJc w:val="left"/>
      <w:pPr>
        <w:ind w:left="3060" w:hanging="1440"/>
      </w:pPr>
      <w:rPr>
        <w:rFonts w:asciiTheme="minorHAnsi" w:hAnsiTheme="minorHAnsi" w:cs="Calibri" w:hint="default"/>
        <w:b/>
        <w:sz w:val="28"/>
      </w:rPr>
    </w:lvl>
    <w:lvl w:ilvl="8">
      <w:start w:val="1"/>
      <w:numFmt w:val="decimal"/>
      <w:isLgl/>
      <w:lvlText w:val="%1.%2.%3.%4.%5.%6.%7.%8.%9"/>
      <w:lvlJc w:val="left"/>
      <w:pPr>
        <w:ind w:left="3600" w:hanging="1800"/>
      </w:pPr>
      <w:rPr>
        <w:rFonts w:asciiTheme="minorHAnsi" w:hAnsiTheme="minorHAnsi" w:cs="Calibri" w:hint="default"/>
        <w:b/>
        <w:sz w:val="28"/>
      </w:rPr>
    </w:lvl>
  </w:abstractNum>
  <w:abstractNum w:abstractNumId="4" w15:restartNumberingAfterBreak="0">
    <w:nsid w:val="16601941"/>
    <w:multiLevelType w:val="multilevel"/>
    <w:tmpl w:val="3E1203CB"/>
    <w:lvl w:ilvl="0">
      <w:start w:val="1"/>
      <w:numFmt w:val="upperRoman"/>
      <w:lvlText w:val="%1."/>
      <w:lvlJc w:val="right"/>
      <w:pPr>
        <w:ind w:left="1260" w:hanging="360"/>
      </w:p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5" w15:restartNumberingAfterBreak="0">
    <w:nsid w:val="1A5C70DC"/>
    <w:multiLevelType w:val="multilevel"/>
    <w:tmpl w:val="1A5C70DC"/>
    <w:lvl w:ilvl="0">
      <w:start w:val="1"/>
      <w:numFmt w:val="lowerRoman"/>
      <w:lvlText w:val="%1."/>
      <w:lvlJc w:val="right"/>
      <w:pPr>
        <w:ind w:left="1260" w:hanging="360"/>
      </w:p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6" w15:restartNumberingAfterBreak="0">
    <w:nsid w:val="2048106F"/>
    <w:multiLevelType w:val="multilevel"/>
    <w:tmpl w:val="2048106F"/>
    <w:lvl w:ilvl="0">
      <w:start w:val="1"/>
      <w:numFmt w:val="decimal"/>
      <w:lvlText w:val="%1."/>
      <w:lvlJc w:val="left"/>
      <w:pPr>
        <w:ind w:left="644"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360635C"/>
    <w:multiLevelType w:val="multilevel"/>
    <w:tmpl w:val="3E1203CB"/>
    <w:lvl w:ilvl="0">
      <w:start w:val="1"/>
      <w:numFmt w:val="upperRoman"/>
      <w:lvlText w:val="%1."/>
      <w:lvlJc w:val="right"/>
      <w:pPr>
        <w:ind w:left="1260" w:hanging="360"/>
      </w:p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8" w15:restartNumberingAfterBreak="0">
    <w:nsid w:val="250018CC"/>
    <w:multiLevelType w:val="multilevel"/>
    <w:tmpl w:val="3E1203CB"/>
    <w:lvl w:ilvl="0">
      <w:start w:val="1"/>
      <w:numFmt w:val="upperRoman"/>
      <w:lvlText w:val="%1."/>
      <w:lvlJc w:val="right"/>
      <w:pPr>
        <w:ind w:left="1260" w:hanging="360"/>
      </w:p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9" w15:restartNumberingAfterBreak="0">
    <w:nsid w:val="25086274"/>
    <w:multiLevelType w:val="multilevel"/>
    <w:tmpl w:val="3E1203CB"/>
    <w:lvl w:ilvl="0">
      <w:start w:val="1"/>
      <w:numFmt w:val="upperRoman"/>
      <w:lvlText w:val="%1."/>
      <w:lvlJc w:val="right"/>
      <w:pPr>
        <w:ind w:left="1260" w:hanging="360"/>
      </w:p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0" w15:restartNumberingAfterBreak="0">
    <w:nsid w:val="2F0D5175"/>
    <w:multiLevelType w:val="multilevel"/>
    <w:tmpl w:val="2F0D5175"/>
    <w:lvl w:ilvl="0">
      <w:start w:val="1"/>
      <w:numFmt w:val="decimal"/>
      <w:pStyle w:val="Heading3"/>
      <w:lvlText w:val="3.%1"/>
      <w:lvlJc w:val="left"/>
      <w:pPr>
        <w:ind w:left="2322" w:hanging="360"/>
      </w:pPr>
      <w:rPr>
        <w:rFonts w:ascii="Times New Roman" w:hAnsi="Times New Roman" w:cs="Times New Roman" w:hint="default"/>
        <w:b/>
        <w:bCs w:val="0"/>
        <w:i w:val="0"/>
        <w:iCs w:val="0"/>
        <w:caps w:val="0"/>
        <w:smallCaps w:val="0"/>
        <w:strike w:val="0"/>
        <w:dstrike w:val="0"/>
        <w:snapToGrid w:val="0"/>
        <w:vanish w:val="0"/>
        <w:color w:val="auto"/>
        <w:spacing w:val="0"/>
        <w:w w:val="0"/>
        <w:kern w:val="0"/>
        <w:position w:val="0"/>
        <w:sz w:val="0"/>
        <w:szCs w:val="0"/>
        <w:u w:val="none" w:color="000000"/>
        <w:shd w:val="clear" w:color="000000" w:fill="000000"/>
        <w:vertAlign w:val="baseline"/>
      </w:rPr>
    </w:lvl>
    <w:lvl w:ilvl="1">
      <w:start w:val="1"/>
      <w:numFmt w:val="lowerLetter"/>
      <w:lvlText w:val="%2."/>
      <w:lvlJc w:val="left"/>
      <w:pPr>
        <w:ind w:left="3042" w:hanging="360"/>
      </w:pPr>
    </w:lvl>
    <w:lvl w:ilvl="2">
      <w:start w:val="1"/>
      <w:numFmt w:val="lowerRoman"/>
      <w:lvlText w:val="%3."/>
      <w:lvlJc w:val="right"/>
      <w:pPr>
        <w:ind w:left="3762" w:hanging="180"/>
      </w:pPr>
    </w:lvl>
    <w:lvl w:ilvl="3">
      <w:start w:val="1"/>
      <w:numFmt w:val="decimal"/>
      <w:lvlText w:val="%4."/>
      <w:lvlJc w:val="left"/>
      <w:pPr>
        <w:ind w:left="4482" w:hanging="360"/>
      </w:pPr>
    </w:lvl>
    <w:lvl w:ilvl="4">
      <w:start w:val="1"/>
      <w:numFmt w:val="lowerLetter"/>
      <w:lvlText w:val="%5."/>
      <w:lvlJc w:val="left"/>
      <w:pPr>
        <w:ind w:left="5202" w:hanging="360"/>
      </w:pPr>
    </w:lvl>
    <w:lvl w:ilvl="5">
      <w:start w:val="1"/>
      <w:numFmt w:val="lowerRoman"/>
      <w:lvlText w:val="%6."/>
      <w:lvlJc w:val="right"/>
      <w:pPr>
        <w:ind w:left="5922" w:hanging="180"/>
      </w:pPr>
    </w:lvl>
    <w:lvl w:ilvl="6">
      <w:start w:val="1"/>
      <w:numFmt w:val="decimal"/>
      <w:lvlText w:val="%7."/>
      <w:lvlJc w:val="left"/>
      <w:pPr>
        <w:ind w:left="6642" w:hanging="360"/>
      </w:pPr>
    </w:lvl>
    <w:lvl w:ilvl="7">
      <w:start w:val="1"/>
      <w:numFmt w:val="lowerLetter"/>
      <w:lvlText w:val="%8."/>
      <w:lvlJc w:val="left"/>
      <w:pPr>
        <w:ind w:left="7362" w:hanging="360"/>
      </w:pPr>
    </w:lvl>
    <w:lvl w:ilvl="8">
      <w:start w:val="1"/>
      <w:numFmt w:val="lowerRoman"/>
      <w:lvlText w:val="%9."/>
      <w:lvlJc w:val="right"/>
      <w:pPr>
        <w:ind w:left="8082" w:hanging="180"/>
      </w:pPr>
    </w:lvl>
  </w:abstractNum>
  <w:abstractNum w:abstractNumId="11" w15:restartNumberingAfterBreak="0">
    <w:nsid w:val="33800008"/>
    <w:multiLevelType w:val="multilevel"/>
    <w:tmpl w:val="33800008"/>
    <w:lvl w:ilvl="0">
      <w:start w:val="1"/>
      <w:numFmt w:val="lowerLetter"/>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E1203CB"/>
    <w:multiLevelType w:val="multilevel"/>
    <w:tmpl w:val="3E1203CB"/>
    <w:lvl w:ilvl="0">
      <w:start w:val="1"/>
      <w:numFmt w:val="upperRoman"/>
      <w:lvlText w:val="%1."/>
      <w:lvlJc w:val="right"/>
      <w:pPr>
        <w:ind w:left="1260" w:hanging="360"/>
      </w:p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3" w15:restartNumberingAfterBreak="0">
    <w:nsid w:val="482E4111"/>
    <w:multiLevelType w:val="multilevel"/>
    <w:tmpl w:val="482E4111"/>
    <w:lvl w:ilvl="0">
      <w:start w:val="1"/>
      <w:numFmt w:val="lowerRoman"/>
      <w:lvlText w:val="%1."/>
      <w:lvlJc w:val="righ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588409AA"/>
    <w:multiLevelType w:val="multilevel"/>
    <w:tmpl w:val="588409AA"/>
    <w:lvl w:ilvl="0">
      <w:start w:val="1"/>
      <w:numFmt w:val="lowerRoman"/>
      <w:lvlText w:val="%1."/>
      <w:lvlJc w:val="right"/>
      <w:pPr>
        <w:ind w:left="1260" w:hanging="360"/>
      </w:p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5" w15:restartNumberingAfterBreak="0">
    <w:nsid w:val="5B355434"/>
    <w:multiLevelType w:val="multilevel"/>
    <w:tmpl w:val="3E1203CB"/>
    <w:lvl w:ilvl="0">
      <w:start w:val="1"/>
      <w:numFmt w:val="upperRoman"/>
      <w:lvlText w:val="%1."/>
      <w:lvlJc w:val="right"/>
      <w:pPr>
        <w:ind w:left="1260" w:hanging="360"/>
      </w:p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6" w15:restartNumberingAfterBreak="0">
    <w:nsid w:val="67F20424"/>
    <w:multiLevelType w:val="multilevel"/>
    <w:tmpl w:val="67F20424"/>
    <w:lvl w:ilvl="0">
      <w:start w:val="1"/>
      <w:numFmt w:val="decimal"/>
      <w:pStyle w:val="Heading4"/>
      <w:lvlText w:val="1.1.%1"/>
      <w:lvlJc w:val="left"/>
      <w:pPr>
        <w:ind w:left="1211" w:hanging="360"/>
      </w:pPr>
      <w:rPr>
        <w:rFonts w:hint="default"/>
        <w:b w:val="0"/>
        <w:bCs w:val="0"/>
        <w:i w:val="0"/>
        <w:iCs w:val="0"/>
        <w:caps w:val="0"/>
        <w:smallCaps w:val="0"/>
        <w:strike w:val="0"/>
        <w:dstrike w:val="0"/>
        <w:vanish w:val="0"/>
        <w:color w:val="auto"/>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D364D56"/>
    <w:multiLevelType w:val="multilevel"/>
    <w:tmpl w:val="1A5C70DC"/>
    <w:lvl w:ilvl="0">
      <w:start w:val="1"/>
      <w:numFmt w:val="lowerRoman"/>
      <w:lvlText w:val="%1."/>
      <w:lvlJc w:val="right"/>
      <w:pPr>
        <w:ind w:left="1260" w:hanging="360"/>
      </w:p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num w:numId="1">
    <w:abstractNumId w:val="3"/>
  </w:num>
  <w:num w:numId="2">
    <w:abstractNumId w:val="10"/>
  </w:num>
  <w:num w:numId="3">
    <w:abstractNumId w:val="16"/>
  </w:num>
  <w:num w:numId="4">
    <w:abstractNumId w:val="1"/>
  </w:num>
  <w:num w:numId="5">
    <w:abstractNumId w:val="6"/>
  </w:num>
  <w:num w:numId="6">
    <w:abstractNumId w:val="11"/>
  </w:num>
  <w:num w:numId="7">
    <w:abstractNumId w:val="0"/>
  </w:num>
  <w:num w:numId="8">
    <w:abstractNumId w:val="13"/>
  </w:num>
  <w:num w:numId="9">
    <w:abstractNumId w:val="5"/>
  </w:num>
  <w:num w:numId="10">
    <w:abstractNumId w:val="12"/>
  </w:num>
  <w:num w:numId="11">
    <w:abstractNumId w:val="14"/>
  </w:num>
  <w:num w:numId="12">
    <w:abstractNumId w:val="2"/>
  </w:num>
  <w:num w:numId="13">
    <w:abstractNumId w:val="17"/>
  </w:num>
  <w:num w:numId="14">
    <w:abstractNumId w:val="7"/>
  </w:num>
  <w:num w:numId="15">
    <w:abstractNumId w:val="4"/>
  </w:num>
  <w:num w:numId="16">
    <w:abstractNumId w:val="9"/>
  </w:num>
  <w:num w:numId="17">
    <w:abstractNumId w:val="15"/>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drawingGridHorizontalSpacing w:val="120"/>
  <w:displayHorizontalDrawingGridEvery w:val="2"/>
  <w:displayVerticalDrawingGridEvery w:val="2"/>
  <w:noPunctuationKerning/>
  <w:characterSpacingControl w:val="doNotCompress"/>
  <w:hdrShapeDefaults>
    <o:shapedefaults v:ext="edit" spidmax="3103"/>
    <o:shapelayout v:ext="edit">
      <o:idmap v:ext="edit" data="2,3"/>
    </o:shapelayout>
  </w:hdrShapeDefaults>
  <w:footnotePr>
    <w:footnote w:id="-1"/>
    <w:footnote w:id="0"/>
  </w:footnotePr>
  <w:endnotePr>
    <w:endnote w:id="-1"/>
    <w:endnote w:id="0"/>
  </w:endnotePr>
  <w:compat>
    <w:compatSetting w:name="compatibilityMode" w:uri="http://schemas.microsoft.com/office/word" w:val="12"/>
  </w:compat>
  <w:rsids>
    <w:rsidRoot w:val="00F13F71"/>
    <w:rsid w:val="000001B9"/>
    <w:rsid w:val="000003C7"/>
    <w:rsid w:val="000003DE"/>
    <w:rsid w:val="000005FA"/>
    <w:rsid w:val="00000EBE"/>
    <w:rsid w:val="00000F2F"/>
    <w:rsid w:val="00000F31"/>
    <w:rsid w:val="0000107D"/>
    <w:rsid w:val="000016E9"/>
    <w:rsid w:val="00001C71"/>
    <w:rsid w:val="000021C6"/>
    <w:rsid w:val="0000247B"/>
    <w:rsid w:val="00002D1D"/>
    <w:rsid w:val="00002D50"/>
    <w:rsid w:val="00003085"/>
    <w:rsid w:val="0000351A"/>
    <w:rsid w:val="000038A6"/>
    <w:rsid w:val="000044B4"/>
    <w:rsid w:val="00004A7D"/>
    <w:rsid w:val="00004E42"/>
    <w:rsid w:val="00004EDD"/>
    <w:rsid w:val="00005248"/>
    <w:rsid w:val="000065C9"/>
    <w:rsid w:val="00006A74"/>
    <w:rsid w:val="0000721D"/>
    <w:rsid w:val="000079FC"/>
    <w:rsid w:val="00007C29"/>
    <w:rsid w:val="00007CD7"/>
    <w:rsid w:val="000100E3"/>
    <w:rsid w:val="000108E6"/>
    <w:rsid w:val="000109BC"/>
    <w:rsid w:val="00010DB3"/>
    <w:rsid w:val="00010E09"/>
    <w:rsid w:val="00010E67"/>
    <w:rsid w:val="00010ED5"/>
    <w:rsid w:val="00010F70"/>
    <w:rsid w:val="000110CA"/>
    <w:rsid w:val="000113F9"/>
    <w:rsid w:val="0001161D"/>
    <w:rsid w:val="00011C8A"/>
    <w:rsid w:val="000122C8"/>
    <w:rsid w:val="00012642"/>
    <w:rsid w:val="00012794"/>
    <w:rsid w:val="00012EB5"/>
    <w:rsid w:val="000134DC"/>
    <w:rsid w:val="0001354D"/>
    <w:rsid w:val="0001398B"/>
    <w:rsid w:val="00013A18"/>
    <w:rsid w:val="00013B61"/>
    <w:rsid w:val="00013D93"/>
    <w:rsid w:val="00013EAB"/>
    <w:rsid w:val="000145B5"/>
    <w:rsid w:val="000145DE"/>
    <w:rsid w:val="000145E2"/>
    <w:rsid w:val="0001468E"/>
    <w:rsid w:val="00015742"/>
    <w:rsid w:val="00015983"/>
    <w:rsid w:val="00015D51"/>
    <w:rsid w:val="000162B6"/>
    <w:rsid w:val="00016398"/>
    <w:rsid w:val="00016641"/>
    <w:rsid w:val="00016699"/>
    <w:rsid w:val="00016E95"/>
    <w:rsid w:val="000171E4"/>
    <w:rsid w:val="00017237"/>
    <w:rsid w:val="000175AE"/>
    <w:rsid w:val="00017A54"/>
    <w:rsid w:val="000200CF"/>
    <w:rsid w:val="0002012F"/>
    <w:rsid w:val="000203C2"/>
    <w:rsid w:val="0002070F"/>
    <w:rsid w:val="00020738"/>
    <w:rsid w:val="0002088E"/>
    <w:rsid w:val="00020DCE"/>
    <w:rsid w:val="00021073"/>
    <w:rsid w:val="00021A4A"/>
    <w:rsid w:val="00021C10"/>
    <w:rsid w:val="00021C3D"/>
    <w:rsid w:val="00021C4B"/>
    <w:rsid w:val="00021CC5"/>
    <w:rsid w:val="00021E23"/>
    <w:rsid w:val="00021F28"/>
    <w:rsid w:val="00022207"/>
    <w:rsid w:val="0002229F"/>
    <w:rsid w:val="00022736"/>
    <w:rsid w:val="000228C7"/>
    <w:rsid w:val="00022F4F"/>
    <w:rsid w:val="00022FD8"/>
    <w:rsid w:val="000239B8"/>
    <w:rsid w:val="00023E7C"/>
    <w:rsid w:val="00023F58"/>
    <w:rsid w:val="0002400E"/>
    <w:rsid w:val="00024EE7"/>
    <w:rsid w:val="00025291"/>
    <w:rsid w:val="0002555D"/>
    <w:rsid w:val="00025BC9"/>
    <w:rsid w:val="00025FAC"/>
    <w:rsid w:val="000268AA"/>
    <w:rsid w:val="00026F4E"/>
    <w:rsid w:val="00027518"/>
    <w:rsid w:val="0002764A"/>
    <w:rsid w:val="000278AF"/>
    <w:rsid w:val="00027A20"/>
    <w:rsid w:val="00027E46"/>
    <w:rsid w:val="000305FD"/>
    <w:rsid w:val="00030A49"/>
    <w:rsid w:val="00030DD3"/>
    <w:rsid w:val="00031140"/>
    <w:rsid w:val="00032059"/>
    <w:rsid w:val="00032092"/>
    <w:rsid w:val="000320C6"/>
    <w:rsid w:val="0003211C"/>
    <w:rsid w:val="000326D7"/>
    <w:rsid w:val="00032F71"/>
    <w:rsid w:val="00033209"/>
    <w:rsid w:val="00033B96"/>
    <w:rsid w:val="00033C7E"/>
    <w:rsid w:val="00033D24"/>
    <w:rsid w:val="00033D62"/>
    <w:rsid w:val="00033EBB"/>
    <w:rsid w:val="000340E9"/>
    <w:rsid w:val="0003427B"/>
    <w:rsid w:val="000343C3"/>
    <w:rsid w:val="0003543F"/>
    <w:rsid w:val="000355EA"/>
    <w:rsid w:val="000364AA"/>
    <w:rsid w:val="000374CA"/>
    <w:rsid w:val="000374E3"/>
    <w:rsid w:val="0003776E"/>
    <w:rsid w:val="0003794E"/>
    <w:rsid w:val="000379DC"/>
    <w:rsid w:val="00037F91"/>
    <w:rsid w:val="00040043"/>
    <w:rsid w:val="00040378"/>
    <w:rsid w:val="000403D1"/>
    <w:rsid w:val="0004040E"/>
    <w:rsid w:val="0004049B"/>
    <w:rsid w:val="00040630"/>
    <w:rsid w:val="000415CD"/>
    <w:rsid w:val="00041769"/>
    <w:rsid w:val="0004233A"/>
    <w:rsid w:val="00042432"/>
    <w:rsid w:val="000427D0"/>
    <w:rsid w:val="00042E58"/>
    <w:rsid w:val="00043460"/>
    <w:rsid w:val="000442D8"/>
    <w:rsid w:val="000449F0"/>
    <w:rsid w:val="00044AD8"/>
    <w:rsid w:val="00045955"/>
    <w:rsid w:val="00045A28"/>
    <w:rsid w:val="000461E9"/>
    <w:rsid w:val="00046E7D"/>
    <w:rsid w:val="00047135"/>
    <w:rsid w:val="00047307"/>
    <w:rsid w:val="00047441"/>
    <w:rsid w:val="00047F79"/>
    <w:rsid w:val="00050A7F"/>
    <w:rsid w:val="00051943"/>
    <w:rsid w:val="000519EB"/>
    <w:rsid w:val="00052C44"/>
    <w:rsid w:val="000533E0"/>
    <w:rsid w:val="00053412"/>
    <w:rsid w:val="00053423"/>
    <w:rsid w:val="00053470"/>
    <w:rsid w:val="000536C9"/>
    <w:rsid w:val="000555D7"/>
    <w:rsid w:val="00055642"/>
    <w:rsid w:val="00055771"/>
    <w:rsid w:val="00055A37"/>
    <w:rsid w:val="00055C68"/>
    <w:rsid w:val="0005618D"/>
    <w:rsid w:val="000561B0"/>
    <w:rsid w:val="000563F1"/>
    <w:rsid w:val="000564CA"/>
    <w:rsid w:val="000565B5"/>
    <w:rsid w:val="00056771"/>
    <w:rsid w:val="00057232"/>
    <w:rsid w:val="0005753E"/>
    <w:rsid w:val="00057716"/>
    <w:rsid w:val="000577EA"/>
    <w:rsid w:val="0006059E"/>
    <w:rsid w:val="0006063F"/>
    <w:rsid w:val="000611FC"/>
    <w:rsid w:val="0006133A"/>
    <w:rsid w:val="00061615"/>
    <w:rsid w:val="00062509"/>
    <w:rsid w:val="00062817"/>
    <w:rsid w:val="00062A18"/>
    <w:rsid w:val="00062BC2"/>
    <w:rsid w:val="00062E19"/>
    <w:rsid w:val="00063620"/>
    <w:rsid w:val="00063A1E"/>
    <w:rsid w:val="00063BE4"/>
    <w:rsid w:val="00063F75"/>
    <w:rsid w:val="0006419F"/>
    <w:rsid w:val="00064540"/>
    <w:rsid w:val="000645C8"/>
    <w:rsid w:val="000645D4"/>
    <w:rsid w:val="00064C9B"/>
    <w:rsid w:val="00065079"/>
    <w:rsid w:val="00065889"/>
    <w:rsid w:val="000658C5"/>
    <w:rsid w:val="0006594A"/>
    <w:rsid w:val="0006602E"/>
    <w:rsid w:val="00066632"/>
    <w:rsid w:val="00066AD3"/>
    <w:rsid w:val="00066C19"/>
    <w:rsid w:val="00066C6A"/>
    <w:rsid w:val="00067100"/>
    <w:rsid w:val="000672E5"/>
    <w:rsid w:val="00067D42"/>
    <w:rsid w:val="00070507"/>
    <w:rsid w:val="0007071B"/>
    <w:rsid w:val="000708F2"/>
    <w:rsid w:val="000708F6"/>
    <w:rsid w:val="00070CA6"/>
    <w:rsid w:val="00070F68"/>
    <w:rsid w:val="00071150"/>
    <w:rsid w:val="0007143D"/>
    <w:rsid w:val="0007145D"/>
    <w:rsid w:val="000716B2"/>
    <w:rsid w:val="00072674"/>
    <w:rsid w:val="00072CAF"/>
    <w:rsid w:val="0007388F"/>
    <w:rsid w:val="0007404A"/>
    <w:rsid w:val="00074265"/>
    <w:rsid w:val="00074BD5"/>
    <w:rsid w:val="00074F98"/>
    <w:rsid w:val="0007530C"/>
    <w:rsid w:val="000756CE"/>
    <w:rsid w:val="00075DBF"/>
    <w:rsid w:val="00076444"/>
    <w:rsid w:val="00076BC6"/>
    <w:rsid w:val="00076C2E"/>
    <w:rsid w:val="00077243"/>
    <w:rsid w:val="0007728D"/>
    <w:rsid w:val="000774AE"/>
    <w:rsid w:val="00077583"/>
    <w:rsid w:val="00077AA4"/>
    <w:rsid w:val="00077ACA"/>
    <w:rsid w:val="0008060A"/>
    <w:rsid w:val="00080F82"/>
    <w:rsid w:val="0008133E"/>
    <w:rsid w:val="00081496"/>
    <w:rsid w:val="00081701"/>
    <w:rsid w:val="00081D2C"/>
    <w:rsid w:val="00082466"/>
    <w:rsid w:val="0008262E"/>
    <w:rsid w:val="00082B20"/>
    <w:rsid w:val="00082CF1"/>
    <w:rsid w:val="00082D5A"/>
    <w:rsid w:val="00083108"/>
    <w:rsid w:val="000834F3"/>
    <w:rsid w:val="00083596"/>
    <w:rsid w:val="000835B4"/>
    <w:rsid w:val="000836FD"/>
    <w:rsid w:val="00083B94"/>
    <w:rsid w:val="00083CE5"/>
    <w:rsid w:val="00083D71"/>
    <w:rsid w:val="00083FF9"/>
    <w:rsid w:val="00084137"/>
    <w:rsid w:val="00084467"/>
    <w:rsid w:val="00084A27"/>
    <w:rsid w:val="00084A36"/>
    <w:rsid w:val="0008514D"/>
    <w:rsid w:val="000852C9"/>
    <w:rsid w:val="00085C1C"/>
    <w:rsid w:val="00085E67"/>
    <w:rsid w:val="00086070"/>
    <w:rsid w:val="000860EA"/>
    <w:rsid w:val="0008639B"/>
    <w:rsid w:val="00086A83"/>
    <w:rsid w:val="00086BC5"/>
    <w:rsid w:val="00087146"/>
    <w:rsid w:val="000871A3"/>
    <w:rsid w:val="00087A36"/>
    <w:rsid w:val="0009036C"/>
    <w:rsid w:val="00091721"/>
    <w:rsid w:val="000919A9"/>
    <w:rsid w:val="0009346A"/>
    <w:rsid w:val="00093AA0"/>
    <w:rsid w:val="00093C9F"/>
    <w:rsid w:val="00094103"/>
    <w:rsid w:val="0009422E"/>
    <w:rsid w:val="00094251"/>
    <w:rsid w:val="0009513D"/>
    <w:rsid w:val="000955AE"/>
    <w:rsid w:val="00095690"/>
    <w:rsid w:val="000957E9"/>
    <w:rsid w:val="000960B5"/>
    <w:rsid w:val="00096240"/>
    <w:rsid w:val="000966C7"/>
    <w:rsid w:val="000967DA"/>
    <w:rsid w:val="000967E7"/>
    <w:rsid w:val="00096D87"/>
    <w:rsid w:val="00096F9B"/>
    <w:rsid w:val="00097487"/>
    <w:rsid w:val="00097F64"/>
    <w:rsid w:val="000A009D"/>
    <w:rsid w:val="000A043D"/>
    <w:rsid w:val="000A0CD1"/>
    <w:rsid w:val="000A0EF3"/>
    <w:rsid w:val="000A104F"/>
    <w:rsid w:val="000A10D5"/>
    <w:rsid w:val="000A11B7"/>
    <w:rsid w:val="000A12A7"/>
    <w:rsid w:val="000A169D"/>
    <w:rsid w:val="000A1D2A"/>
    <w:rsid w:val="000A1FDA"/>
    <w:rsid w:val="000A2216"/>
    <w:rsid w:val="000A2376"/>
    <w:rsid w:val="000A27E3"/>
    <w:rsid w:val="000A2CAF"/>
    <w:rsid w:val="000A3445"/>
    <w:rsid w:val="000A3740"/>
    <w:rsid w:val="000A3894"/>
    <w:rsid w:val="000A3ADB"/>
    <w:rsid w:val="000A3F06"/>
    <w:rsid w:val="000A41B0"/>
    <w:rsid w:val="000A445F"/>
    <w:rsid w:val="000A4582"/>
    <w:rsid w:val="000A470F"/>
    <w:rsid w:val="000A4C51"/>
    <w:rsid w:val="000A4F52"/>
    <w:rsid w:val="000A506C"/>
    <w:rsid w:val="000A514D"/>
    <w:rsid w:val="000A5242"/>
    <w:rsid w:val="000A534A"/>
    <w:rsid w:val="000A53E6"/>
    <w:rsid w:val="000A579C"/>
    <w:rsid w:val="000A5A32"/>
    <w:rsid w:val="000A5AF4"/>
    <w:rsid w:val="000A5FF0"/>
    <w:rsid w:val="000A60D7"/>
    <w:rsid w:val="000A63B1"/>
    <w:rsid w:val="000A659A"/>
    <w:rsid w:val="000A68BE"/>
    <w:rsid w:val="000A697F"/>
    <w:rsid w:val="000A7A04"/>
    <w:rsid w:val="000A7F48"/>
    <w:rsid w:val="000B01DD"/>
    <w:rsid w:val="000B0426"/>
    <w:rsid w:val="000B0912"/>
    <w:rsid w:val="000B094B"/>
    <w:rsid w:val="000B09DE"/>
    <w:rsid w:val="000B0D0D"/>
    <w:rsid w:val="000B1124"/>
    <w:rsid w:val="000B158B"/>
    <w:rsid w:val="000B1730"/>
    <w:rsid w:val="000B1E3A"/>
    <w:rsid w:val="000B1F28"/>
    <w:rsid w:val="000B2195"/>
    <w:rsid w:val="000B24CE"/>
    <w:rsid w:val="000B2767"/>
    <w:rsid w:val="000B2BA9"/>
    <w:rsid w:val="000B2CDF"/>
    <w:rsid w:val="000B30E8"/>
    <w:rsid w:val="000B33CB"/>
    <w:rsid w:val="000B3C6F"/>
    <w:rsid w:val="000B411E"/>
    <w:rsid w:val="000B4703"/>
    <w:rsid w:val="000B4734"/>
    <w:rsid w:val="000B4B37"/>
    <w:rsid w:val="000B53C5"/>
    <w:rsid w:val="000B54CB"/>
    <w:rsid w:val="000B582D"/>
    <w:rsid w:val="000B654F"/>
    <w:rsid w:val="000B66BB"/>
    <w:rsid w:val="000B6DF9"/>
    <w:rsid w:val="000B6F54"/>
    <w:rsid w:val="000B74B7"/>
    <w:rsid w:val="000B7587"/>
    <w:rsid w:val="000C06D8"/>
    <w:rsid w:val="000C0D8B"/>
    <w:rsid w:val="000C13BC"/>
    <w:rsid w:val="000C1511"/>
    <w:rsid w:val="000C1719"/>
    <w:rsid w:val="000C1F8C"/>
    <w:rsid w:val="000C24FD"/>
    <w:rsid w:val="000C27CD"/>
    <w:rsid w:val="000C282D"/>
    <w:rsid w:val="000C34FF"/>
    <w:rsid w:val="000C37E9"/>
    <w:rsid w:val="000C3A00"/>
    <w:rsid w:val="000C3CE7"/>
    <w:rsid w:val="000C3FA9"/>
    <w:rsid w:val="000C4557"/>
    <w:rsid w:val="000C4565"/>
    <w:rsid w:val="000C45ED"/>
    <w:rsid w:val="000C49D6"/>
    <w:rsid w:val="000C580B"/>
    <w:rsid w:val="000C58DF"/>
    <w:rsid w:val="000C59B0"/>
    <w:rsid w:val="000C5F2D"/>
    <w:rsid w:val="000C609B"/>
    <w:rsid w:val="000C61F4"/>
    <w:rsid w:val="000C62D7"/>
    <w:rsid w:val="000C65DA"/>
    <w:rsid w:val="000C6B2C"/>
    <w:rsid w:val="000C6C75"/>
    <w:rsid w:val="000C720D"/>
    <w:rsid w:val="000C7B63"/>
    <w:rsid w:val="000D0031"/>
    <w:rsid w:val="000D01A6"/>
    <w:rsid w:val="000D03EC"/>
    <w:rsid w:val="000D054B"/>
    <w:rsid w:val="000D0568"/>
    <w:rsid w:val="000D06DF"/>
    <w:rsid w:val="000D085B"/>
    <w:rsid w:val="000D0A3F"/>
    <w:rsid w:val="000D0AB6"/>
    <w:rsid w:val="000D0CAB"/>
    <w:rsid w:val="000D0E0D"/>
    <w:rsid w:val="000D0FDF"/>
    <w:rsid w:val="000D1710"/>
    <w:rsid w:val="000D1855"/>
    <w:rsid w:val="000D1A53"/>
    <w:rsid w:val="000D1C29"/>
    <w:rsid w:val="000D1E70"/>
    <w:rsid w:val="000D2175"/>
    <w:rsid w:val="000D289D"/>
    <w:rsid w:val="000D28A1"/>
    <w:rsid w:val="000D2ADD"/>
    <w:rsid w:val="000D30A6"/>
    <w:rsid w:val="000D315B"/>
    <w:rsid w:val="000D3373"/>
    <w:rsid w:val="000D3542"/>
    <w:rsid w:val="000D3BE6"/>
    <w:rsid w:val="000D404A"/>
    <w:rsid w:val="000D43DC"/>
    <w:rsid w:val="000D449A"/>
    <w:rsid w:val="000D4741"/>
    <w:rsid w:val="000D4CDF"/>
    <w:rsid w:val="000D5AD6"/>
    <w:rsid w:val="000D5EFF"/>
    <w:rsid w:val="000D615D"/>
    <w:rsid w:val="000D6236"/>
    <w:rsid w:val="000D6755"/>
    <w:rsid w:val="000D748D"/>
    <w:rsid w:val="000D7547"/>
    <w:rsid w:val="000D760D"/>
    <w:rsid w:val="000D7903"/>
    <w:rsid w:val="000D79BD"/>
    <w:rsid w:val="000D7AC1"/>
    <w:rsid w:val="000D7C49"/>
    <w:rsid w:val="000E0052"/>
    <w:rsid w:val="000E05D6"/>
    <w:rsid w:val="000E05E7"/>
    <w:rsid w:val="000E08EA"/>
    <w:rsid w:val="000E0A93"/>
    <w:rsid w:val="000E0C20"/>
    <w:rsid w:val="000E0CFD"/>
    <w:rsid w:val="000E1106"/>
    <w:rsid w:val="000E11C2"/>
    <w:rsid w:val="000E135F"/>
    <w:rsid w:val="000E1965"/>
    <w:rsid w:val="000E1DF4"/>
    <w:rsid w:val="000E2690"/>
    <w:rsid w:val="000E2BAE"/>
    <w:rsid w:val="000E2E65"/>
    <w:rsid w:val="000E3AAF"/>
    <w:rsid w:val="000E3B8C"/>
    <w:rsid w:val="000E4128"/>
    <w:rsid w:val="000E44EC"/>
    <w:rsid w:val="000E4831"/>
    <w:rsid w:val="000E4E71"/>
    <w:rsid w:val="000E58A6"/>
    <w:rsid w:val="000E6216"/>
    <w:rsid w:val="000E69F1"/>
    <w:rsid w:val="000E72A2"/>
    <w:rsid w:val="000E7337"/>
    <w:rsid w:val="000E7A64"/>
    <w:rsid w:val="000E7C6F"/>
    <w:rsid w:val="000F02DC"/>
    <w:rsid w:val="000F0838"/>
    <w:rsid w:val="000F0B31"/>
    <w:rsid w:val="000F1370"/>
    <w:rsid w:val="000F1660"/>
    <w:rsid w:val="000F1CFD"/>
    <w:rsid w:val="000F2750"/>
    <w:rsid w:val="000F3206"/>
    <w:rsid w:val="000F32FD"/>
    <w:rsid w:val="000F33CD"/>
    <w:rsid w:val="000F37E8"/>
    <w:rsid w:val="000F3C43"/>
    <w:rsid w:val="000F3D32"/>
    <w:rsid w:val="000F42A2"/>
    <w:rsid w:val="000F473C"/>
    <w:rsid w:val="000F5927"/>
    <w:rsid w:val="000F5F4A"/>
    <w:rsid w:val="000F5F86"/>
    <w:rsid w:val="000F6212"/>
    <w:rsid w:val="000F65BB"/>
    <w:rsid w:val="000F693F"/>
    <w:rsid w:val="000F6B6D"/>
    <w:rsid w:val="000F6DF9"/>
    <w:rsid w:val="000F7568"/>
    <w:rsid w:val="000F75A0"/>
    <w:rsid w:val="000F7FCD"/>
    <w:rsid w:val="001000CB"/>
    <w:rsid w:val="00100466"/>
    <w:rsid w:val="00100954"/>
    <w:rsid w:val="001009C2"/>
    <w:rsid w:val="00100B1A"/>
    <w:rsid w:val="00101300"/>
    <w:rsid w:val="0010134F"/>
    <w:rsid w:val="00101796"/>
    <w:rsid w:val="00101815"/>
    <w:rsid w:val="00101AF6"/>
    <w:rsid w:val="00101BC9"/>
    <w:rsid w:val="00101E22"/>
    <w:rsid w:val="00101F25"/>
    <w:rsid w:val="0010202B"/>
    <w:rsid w:val="00102339"/>
    <w:rsid w:val="00102B01"/>
    <w:rsid w:val="00103205"/>
    <w:rsid w:val="0010347A"/>
    <w:rsid w:val="001038AB"/>
    <w:rsid w:val="00104218"/>
    <w:rsid w:val="00104354"/>
    <w:rsid w:val="00104945"/>
    <w:rsid w:val="00104C38"/>
    <w:rsid w:val="00104DCC"/>
    <w:rsid w:val="00104E98"/>
    <w:rsid w:val="00105114"/>
    <w:rsid w:val="0010570C"/>
    <w:rsid w:val="00105920"/>
    <w:rsid w:val="00105B2A"/>
    <w:rsid w:val="00105EA9"/>
    <w:rsid w:val="0010672E"/>
    <w:rsid w:val="00106739"/>
    <w:rsid w:val="00106D5A"/>
    <w:rsid w:val="00106F7E"/>
    <w:rsid w:val="001074D4"/>
    <w:rsid w:val="0010753A"/>
    <w:rsid w:val="001079CF"/>
    <w:rsid w:val="00107A79"/>
    <w:rsid w:val="00107F5F"/>
    <w:rsid w:val="001100F6"/>
    <w:rsid w:val="00110121"/>
    <w:rsid w:val="0011014B"/>
    <w:rsid w:val="00110785"/>
    <w:rsid w:val="0011174E"/>
    <w:rsid w:val="00111A12"/>
    <w:rsid w:val="00111F6E"/>
    <w:rsid w:val="00113BDD"/>
    <w:rsid w:val="00113C6E"/>
    <w:rsid w:val="00113CE2"/>
    <w:rsid w:val="00113D38"/>
    <w:rsid w:val="00114255"/>
    <w:rsid w:val="00114361"/>
    <w:rsid w:val="001146A1"/>
    <w:rsid w:val="00114DA5"/>
    <w:rsid w:val="00115001"/>
    <w:rsid w:val="001154CD"/>
    <w:rsid w:val="0011569E"/>
    <w:rsid w:val="00115BDB"/>
    <w:rsid w:val="00115C06"/>
    <w:rsid w:val="00115EC6"/>
    <w:rsid w:val="00116942"/>
    <w:rsid w:val="00116B6D"/>
    <w:rsid w:val="00116C42"/>
    <w:rsid w:val="00116CAB"/>
    <w:rsid w:val="00116D6A"/>
    <w:rsid w:val="00116F18"/>
    <w:rsid w:val="00117447"/>
    <w:rsid w:val="00117547"/>
    <w:rsid w:val="00117660"/>
    <w:rsid w:val="001176A7"/>
    <w:rsid w:val="00117860"/>
    <w:rsid w:val="00117B0C"/>
    <w:rsid w:val="00117F73"/>
    <w:rsid w:val="001203A3"/>
    <w:rsid w:val="001203E5"/>
    <w:rsid w:val="00120733"/>
    <w:rsid w:val="00120840"/>
    <w:rsid w:val="00120955"/>
    <w:rsid w:val="00120CE0"/>
    <w:rsid w:val="00120F44"/>
    <w:rsid w:val="001213B2"/>
    <w:rsid w:val="001218DB"/>
    <w:rsid w:val="00121A41"/>
    <w:rsid w:val="00121C36"/>
    <w:rsid w:val="00121F31"/>
    <w:rsid w:val="001223A3"/>
    <w:rsid w:val="001227DE"/>
    <w:rsid w:val="00122C3C"/>
    <w:rsid w:val="00122E66"/>
    <w:rsid w:val="001235DA"/>
    <w:rsid w:val="00123735"/>
    <w:rsid w:val="00123F87"/>
    <w:rsid w:val="0012475E"/>
    <w:rsid w:val="00124BE7"/>
    <w:rsid w:val="00124CD8"/>
    <w:rsid w:val="001255F0"/>
    <w:rsid w:val="001260C3"/>
    <w:rsid w:val="00126101"/>
    <w:rsid w:val="00126988"/>
    <w:rsid w:val="00126AC1"/>
    <w:rsid w:val="00126C70"/>
    <w:rsid w:val="001279B6"/>
    <w:rsid w:val="00130254"/>
    <w:rsid w:val="00130740"/>
    <w:rsid w:val="00130A1A"/>
    <w:rsid w:val="00130A6B"/>
    <w:rsid w:val="00130AED"/>
    <w:rsid w:val="00130C7B"/>
    <w:rsid w:val="00131042"/>
    <w:rsid w:val="001310AD"/>
    <w:rsid w:val="00131675"/>
    <w:rsid w:val="001318C8"/>
    <w:rsid w:val="00131ADA"/>
    <w:rsid w:val="00132A12"/>
    <w:rsid w:val="00132A1B"/>
    <w:rsid w:val="00132B84"/>
    <w:rsid w:val="00133254"/>
    <w:rsid w:val="00133366"/>
    <w:rsid w:val="00133AA9"/>
    <w:rsid w:val="00133D46"/>
    <w:rsid w:val="00133EA4"/>
    <w:rsid w:val="00133FD9"/>
    <w:rsid w:val="0013438A"/>
    <w:rsid w:val="00134A5F"/>
    <w:rsid w:val="001352C8"/>
    <w:rsid w:val="001352DF"/>
    <w:rsid w:val="0013574D"/>
    <w:rsid w:val="00135AEC"/>
    <w:rsid w:val="00135E8A"/>
    <w:rsid w:val="00135EC0"/>
    <w:rsid w:val="00136058"/>
    <w:rsid w:val="00136162"/>
    <w:rsid w:val="00136232"/>
    <w:rsid w:val="00136248"/>
    <w:rsid w:val="00136A5D"/>
    <w:rsid w:val="00136D0E"/>
    <w:rsid w:val="0013749E"/>
    <w:rsid w:val="00137B47"/>
    <w:rsid w:val="00137FE2"/>
    <w:rsid w:val="001401CD"/>
    <w:rsid w:val="001408C3"/>
    <w:rsid w:val="00140A9E"/>
    <w:rsid w:val="001410EC"/>
    <w:rsid w:val="00141147"/>
    <w:rsid w:val="00141273"/>
    <w:rsid w:val="00141387"/>
    <w:rsid w:val="00142365"/>
    <w:rsid w:val="00142386"/>
    <w:rsid w:val="001423A8"/>
    <w:rsid w:val="001426CF"/>
    <w:rsid w:val="00142AB3"/>
    <w:rsid w:val="00142DDE"/>
    <w:rsid w:val="00142E61"/>
    <w:rsid w:val="0014348F"/>
    <w:rsid w:val="00143945"/>
    <w:rsid w:val="00143BDE"/>
    <w:rsid w:val="00143E8F"/>
    <w:rsid w:val="001445FE"/>
    <w:rsid w:val="00144946"/>
    <w:rsid w:val="00144B29"/>
    <w:rsid w:val="00144B7E"/>
    <w:rsid w:val="00145A2B"/>
    <w:rsid w:val="00145F2A"/>
    <w:rsid w:val="0014625E"/>
    <w:rsid w:val="0014665B"/>
    <w:rsid w:val="0014688E"/>
    <w:rsid w:val="001469AC"/>
    <w:rsid w:val="00147097"/>
    <w:rsid w:val="001475D6"/>
    <w:rsid w:val="00147C98"/>
    <w:rsid w:val="00147CD8"/>
    <w:rsid w:val="00147FFB"/>
    <w:rsid w:val="0015087E"/>
    <w:rsid w:val="00150B8D"/>
    <w:rsid w:val="00150D27"/>
    <w:rsid w:val="001510BD"/>
    <w:rsid w:val="001513CD"/>
    <w:rsid w:val="00151480"/>
    <w:rsid w:val="00151D78"/>
    <w:rsid w:val="0015200B"/>
    <w:rsid w:val="001525FF"/>
    <w:rsid w:val="001527B5"/>
    <w:rsid w:val="001527FD"/>
    <w:rsid w:val="00152A44"/>
    <w:rsid w:val="001530E9"/>
    <w:rsid w:val="00153259"/>
    <w:rsid w:val="0015415E"/>
    <w:rsid w:val="0015461D"/>
    <w:rsid w:val="001548CD"/>
    <w:rsid w:val="0015507B"/>
    <w:rsid w:val="00155090"/>
    <w:rsid w:val="00155164"/>
    <w:rsid w:val="001554CA"/>
    <w:rsid w:val="00155ADD"/>
    <w:rsid w:val="00155C88"/>
    <w:rsid w:val="00156EED"/>
    <w:rsid w:val="00157676"/>
    <w:rsid w:val="0015773C"/>
    <w:rsid w:val="001579BE"/>
    <w:rsid w:val="00157B55"/>
    <w:rsid w:val="00157B74"/>
    <w:rsid w:val="00157FC2"/>
    <w:rsid w:val="00160148"/>
    <w:rsid w:val="00160321"/>
    <w:rsid w:val="0016068E"/>
    <w:rsid w:val="00160862"/>
    <w:rsid w:val="00160AD9"/>
    <w:rsid w:val="00160ED8"/>
    <w:rsid w:val="001612F2"/>
    <w:rsid w:val="0016136D"/>
    <w:rsid w:val="00161E95"/>
    <w:rsid w:val="0016225B"/>
    <w:rsid w:val="0016233B"/>
    <w:rsid w:val="001627AB"/>
    <w:rsid w:val="00162823"/>
    <w:rsid w:val="00162A7E"/>
    <w:rsid w:val="00162B5B"/>
    <w:rsid w:val="00162C2D"/>
    <w:rsid w:val="00162DCF"/>
    <w:rsid w:val="00162FD9"/>
    <w:rsid w:val="00163550"/>
    <w:rsid w:val="001635D7"/>
    <w:rsid w:val="001640FA"/>
    <w:rsid w:val="00164611"/>
    <w:rsid w:val="001648B3"/>
    <w:rsid w:val="00164AA7"/>
    <w:rsid w:val="001657A8"/>
    <w:rsid w:val="00165A99"/>
    <w:rsid w:val="00165B09"/>
    <w:rsid w:val="00165F4C"/>
    <w:rsid w:val="001660D2"/>
    <w:rsid w:val="00166196"/>
    <w:rsid w:val="00166262"/>
    <w:rsid w:val="001662DD"/>
    <w:rsid w:val="00166618"/>
    <w:rsid w:val="0016672E"/>
    <w:rsid w:val="00167912"/>
    <w:rsid w:val="00167BDB"/>
    <w:rsid w:val="00170566"/>
    <w:rsid w:val="00170953"/>
    <w:rsid w:val="001709AD"/>
    <w:rsid w:val="00170A71"/>
    <w:rsid w:val="00170DDD"/>
    <w:rsid w:val="00170E2F"/>
    <w:rsid w:val="00170E79"/>
    <w:rsid w:val="0017205B"/>
    <w:rsid w:val="001727B2"/>
    <w:rsid w:val="001735A9"/>
    <w:rsid w:val="001737D8"/>
    <w:rsid w:val="00173D6C"/>
    <w:rsid w:val="001740CC"/>
    <w:rsid w:val="001745B8"/>
    <w:rsid w:val="001746B8"/>
    <w:rsid w:val="001747C0"/>
    <w:rsid w:val="00174A63"/>
    <w:rsid w:val="00174B82"/>
    <w:rsid w:val="00175154"/>
    <w:rsid w:val="00175446"/>
    <w:rsid w:val="00175A9E"/>
    <w:rsid w:val="00175DA9"/>
    <w:rsid w:val="001765EE"/>
    <w:rsid w:val="00176681"/>
    <w:rsid w:val="0017696A"/>
    <w:rsid w:val="00176A49"/>
    <w:rsid w:val="00176B13"/>
    <w:rsid w:val="00176D49"/>
    <w:rsid w:val="0017734D"/>
    <w:rsid w:val="001777ED"/>
    <w:rsid w:val="0018027F"/>
    <w:rsid w:val="0018051F"/>
    <w:rsid w:val="00180786"/>
    <w:rsid w:val="00180C87"/>
    <w:rsid w:val="00180CA0"/>
    <w:rsid w:val="001811FB"/>
    <w:rsid w:val="00181259"/>
    <w:rsid w:val="00181958"/>
    <w:rsid w:val="00181AC3"/>
    <w:rsid w:val="00181BEC"/>
    <w:rsid w:val="00181CBF"/>
    <w:rsid w:val="001824E9"/>
    <w:rsid w:val="001824F2"/>
    <w:rsid w:val="00182622"/>
    <w:rsid w:val="00182816"/>
    <w:rsid w:val="00182862"/>
    <w:rsid w:val="00182950"/>
    <w:rsid w:val="00182AD6"/>
    <w:rsid w:val="00182B11"/>
    <w:rsid w:val="00182E4B"/>
    <w:rsid w:val="001838DE"/>
    <w:rsid w:val="00183DD6"/>
    <w:rsid w:val="00183E52"/>
    <w:rsid w:val="0018412A"/>
    <w:rsid w:val="00184624"/>
    <w:rsid w:val="00184B52"/>
    <w:rsid w:val="00184E98"/>
    <w:rsid w:val="0018530C"/>
    <w:rsid w:val="00185382"/>
    <w:rsid w:val="00185383"/>
    <w:rsid w:val="0018559D"/>
    <w:rsid w:val="00185E93"/>
    <w:rsid w:val="0018653B"/>
    <w:rsid w:val="00186ED9"/>
    <w:rsid w:val="00187185"/>
    <w:rsid w:val="00187D7B"/>
    <w:rsid w:val="00187E68"/>
    <w:rsid w:val="001902CA"/>
    <w:rsid w:val="001902DA"/>
    <w:rsid w:val="00190356"/>
    <w:rsid w:val="00190AF7"/>
    <w:rsid w:val="00190DA2"/>
    <w:rsid w:val="00190F42"/>
    <w:rsid w:val="001910AC"/>
    <w:rsid w:val="001913A1"/>
    <w:rsid w:val="001913FE"/>
    <w:rsid w:val="00191B1F"/>
    <w:rsid w:val="00191D2C"/>
    <w:rsid w:val="00191E6F"/>
    <w:rsid w:val="00191ECB"/>
    <w:rsid w:val="00191F1D"/>
    <w:rsid w:val="00192124"/>
    <w:rsid w:val="001927B0"/>
    <w:rsid w:val="001928D5"/>
    <w:rsid w:val="00192E8D"/>
    <w:rsid w:val="00193A95"/>
    <w:rsid w:val="00193AFC"/>
    <w:rsid w:val="00193FE8"/>
    <w:rsid w:val="0019423A"/>
    <w:rsid w:val="00194753"/>
    <w:rsid w:val="001949E7"/>
    <w:rsid w:val="001955C9"/>
    <w:rsid w:val="00195745"/>
    <w:rsid w:val="0019584C"/>
    <w:rsid w:val="00196306"/>
    <w:rsid w:val="001964DA"/>
    <w:rsid w:val="00196679"/>
    <w:rsid w:val="001978B6"/>
    <w:rsid w:val="00197DBA"/>
    <w:rsid w:val="001A04D1"/>
    <w:rsid w:val="001A05E9"/>
    <w:rsid w:val="001A09CA"/>
    <w:rsid w:val="001A0A64"/>
    <w:rsid w:val="001A167D"/>
    <w:rsid w:val="001A1DDB"/>
    <w:rsid w:val="001A215F"/>
    <w:rsid w:val="001A2D5F"/>
    <w:rsid w:val="001A39EF"/>
    <w:rsid w:val="001A418C"/>
    <w:rsid w:val="001A4446"/>
    <w:rsid w:val="001A4468"/>
    <w:rsid w:val="001A454F"/>
    <w:rsid w:val="001A4868"/>
    <w:rsid w:val="001A5B2B"/>
    <w:rsid w:val="001A5FF0"/>
    <w:rsid w:val="001B0627"/>
    <w:rsid w:val="001B0AD1"/>
    <w:rsid w:val="001B0CAC"/>
    <w:rsid w:val="001B1ECA"/>
    <w:rsid w:val="001B1F66"/>
    <w:rsid w:val="001B20EF"/>
    <w:rsid w:val="001B2412"/>
    <w:rsid w:val="001B3B9E"/>
    <w:rsid w:val="001B3BD5"/>
    <w:rsid w:val="001B3CB0"/>
    <w:rsid w:val="001B438B"/>
    <w:rsid w:val="001B45C6"/>
    <w:rsid w:val="001B47B3"/>
    <w:rsid w:val="001B4879"/>
    <w:rsid w:val="001B4C1E"/>
    <w:rsid w:val="001B4F33"/>
    <w:rsid w:val="001B6471"/>
    <w:rsid w:val="001B6A65"/>
    <w:rsid w:val="001B6DC8"/>
    <w:rsid w:val="001B716C"/>
    <w:rsid w:val="001B71F9"/>
    <w:rsid w:val="001B75F4"/>
    <w:rsid w:val="001B765B"/>
    <w:rsid w:val="001B7907"/>
    <w:rsid w:val="001B7A43"/>
    <w:rsid w:val="001C01DF"/>
    <w:rsid w:val="001C03F5"/>
    <w:rsid w:val="001C1275"/>
    <w:rsid w:val="001C131F"/>
    <w:rsid w:val="001C16EE"/>
    <w:rsid w:val="001C17FC"/>
    <w:rsid w:val="001C18CE"/>
    <w:rsid w:val="001C2690"/>
    <w:rsid w:val="001C2A59"/>
    <w:rsid w:val="001C3201"/>
    <w:rsid w:val="001C372D"/>
    <w:rsid w:val="001C43DC"/>
    <w:rsid w:val="001C44C1"/>
    <w:rsid w:val="001C4592"/>
    <w:rsid w:val="001C466F"/>
    <w:rsid w:val="001C4855"/>
    <w:rsid w:val="001C49F1"/>
    <w:rsid w:val="001C4CE9"/>
    <w:rsid w:val="001C4EA8"/>
    <w:rsid w:val="001C4FEF"/>
    <w:rsid w:val="001C5450"/>
    <w:rsid w:val="001C586B"/>
    <w:rsid w:val="001C58E1"/>
    <w:rsid w:val="001C5954"/>
    <w:rsid w:val="001C6456"/>
    <w:rsid w:val="001C762D"/>
    <w:rsid w:val="001C7679"/>
    <w:rsid w:val="001D0A98"/>
    <w:rsid w:val="001D1574"/>
    <w:rsid w:val="001D183A"/>
    <w:rsid w:val="001D19CE"/>
    <w:rsid w:val="001D205E"/>
    <w:rsid w:val="001D2072"/>
    <w:rsid w:val="001D2103"/>
    <w:rsid w:val="001D24EB"/>
    <w:rsid w:val="001D2918"/>
    <w:rsid w:val="001D2BA0"/>
    <w:rsid w:val="001D318C"/>
    <w:rsid w:val="001D3A5B"/>
    <w:rsid w:val="001D4267"/>
    <w:rsid w:val="001D428E"/>
    <w:rsid w:val="001D436C"/>
    <w:rsid w:val="001D4391"/>
    <w:rsid w:val="001D4399"/>
    <w:rsid w:val="001D454E"/>
    <w:rsid w:val="001D4AED"/>
    <w:rsid w:val="001D4C77"/>
    <w:rsid w:val="001D5410"/>
    <w:rsid w:val="001D5A10"/>
    <w:rsid w:val="001D5E25"/>
    <w:rsid w:val="001D6218"/>
    <w:rsid w:val="001D63BF"/>
    <w:rsid w:val="001D6446"/>
    <w:rsid w:val="001D645C"/>
    <w:rsid w:val="001D6830"/>
    <w:rsid w:val="001D6AD8"/>
    <w:rsid w:val="001D7160"/>
    <w:rsid w:val="001D7337"/>
    <w:rsid w:val="001D78AE"/>
    <w:rsid w:val="001D798A"/>
    <w:rsid w:val="001E0686"/>
    <w:rsid w:val="001E099A"/>
    <w:rsid w:val="001E0F46"/>
    <w:rsid w:val="001E15EF"/>
    <w:rsid w:val="001E2465"/>
    <w:rsid w:val="001E24BD"/>
    <w:rsid w:val="001E2F2B"/>
    <w:rsid w:val="001E3407"/>
    <w:rsid w:val="001E354D"/>
    <w:rsid w:val="001E3783"/>
    <w:rsid w:val="001E38FB"/>
    <w:rsid w:val="001E3A97"/>
    <w:rsid w:val="001E44B4"/>
    <w:rsid w:val="001E46D4"/>
    <w:rsid w:val="001E536A"/>
    <w:rsid w:val="001E5E24"/>
    <w:rsid w:val="001E6093"/>
    <w:rsid w:val="001E6376"/>
    <w:rsid w:val="001E67D7"/>
    <w:rsid w:val="001E751B"/>
    <w:rsid w:val="001F0BAB"/>
    <w:rsid w:val="001F17AB"/>
    <w:rsid w:val="001F1BB8"/>
    <w:rsid w:val="001F1C92"/>
    <w:rsid w:val="001F30F1"/>
    <w:rsid w:val="001F30FA"/>
    <w:rsid w:val="001F32D7"/>
    <w:rsid w:val="001F340F"/>
    <w:rsid w:val="001F3CBC"/>
    <w:rsid w:val="001F4A7A"/>
    <w:rsid w:val="001F4DC3"/>
    <w:rsid w:val="001F4FBD"/>
    <w:rsid w:val="001F535E"/>
    <w:rsid w:val="001F5459"/>
    <w:rsid w:val="001F5526"/>
    <w:rsid w:val="001F5F45"/>
    <w:rsid w:val="001F6D45"/>
    <w:rsid w:val="001F6F89"/>
    <w:rsid w:val="001F7262"/>
    <w:rsid w:val="001F73A3"/>
    <w:rsid w:val="001F76AE"/>
    <w:rsid w:val="001F7CE4"/>
    <w:rsid w:val="0020016B"/>
    <w:rsid w:val="00200F49"/>
    <w:rsid w:val="0020101A"/>
    <w:rsid w:val="002011C5"/>
    <w:rsid w:val="0020125D"/>
    <w:rsid w:val="00201540"/>
    <w:rsid w:val="00201725"/>
    <w:rsid w:val="00201753"/>
    <w:rsid w:val="002025D7"/>
    <w:rsid w:val="00202B6E"/>
    <w:rsid w:val="00202FCF"/>
    <w:rsid w:val="0020318A"/>
    <w:rsid w:val="002039BD"/>
    <w:rsid w:val="00203C25"/>
    <w:rsid w:val="00203C72"/>
    <w:rsid w:val="00204F52"/>
    <w:rsid w:val="00205DCC"/>
    <w:rsid w:val="00206783"/>
    <w:rsid w:val="00206FE4"/>
    <w:rsid w:val="002073F8"/>
    <w:rsid w:val="0020757F"/>
    <w:rsid w:val="002076D6"/>
    <w:rsid w:val="002079C4"/>
    <w:rsid w:val="00210042"/>
    <w:rsid w:val="0021034B"/>
    <w:rsid w:val="00210BBF"/>
    <w:rsid w:val="00210C76"/>
    <w:rsid w:val="002112E9"/>
    <w:rsid w:val="002115E8"/>
    <w:rsid w:val="0021190D"/>
    <w:rsid w:val="002119F5"/>
    <w:rsid w:val="00211DD2"/>
    <w:rsid w:val="0021245E"/>
    <w:rsid w:val="00212893"/>
    <w:rsid w:val="00212AEB"/>
    <w:rsid w:val="00213118"/>
    <w:rsid w:val="002132A3"/>
    <w:rsid w:val="00213AA6"/>
    <w:rsid w:val="00213B7B"/>
    <w:rsid w:val="00213E0D"/>
    <w:rsid w:val="00213E3A"/>
    <w:rsid w:val="00214233"/>
    <w:rsid w:val="002145D5"/>
    <w:rsid w:val="00214B0A"/>
    <w:rsid w:val="002152B6"/>
    <w:rsid w:val="00215378"/>
    <w:rsid w:val="0021552D"/>
    <w:rsid w:val="002160F2"/>
    <w:rsid w:val="0021628F"/>
    <w:rsid w:val="002166D1"/>
    <w:rsid w:val="002166F3"/>
    <w:rsid w:val="00216A03"/>
    <w:rsid w:val="00216B61"/>
    <w:rsid w:val="00217804"/>
    <w:rsid w:val="00217A56"/>
    <w:rsid w:val="00217B07"/>
    <w:rsid w:val="00217F27"/>
    <w:rsid w:val="00220888"/>
    <w:rsid w:val="00220A82"/>
    <w:rsid w:val="00220C28"/>
    <w:rsid w:val="002210B5"/>
    <w:rsid w:val="002214CF"/>
    <w:rsid w:val="00221A61"/>
    <w:rsid w:val="00221C33"/>
    <w:rsid w:val="00222183"/>
    <w:rsid w:val="0022229A"/>
    <w:rsid w:val="002225F6"/>
    <w:rsid w:val="0022264A"/>
    <w:rsid w:val="00222669"/>
    <w:rsid w:val="002228D0"/>
    <w:rsid w:val="00222A55"/>
    <w:rsid w:val="0022369B"/>
    <w:rsid w:val="00223A10"/>
    <w:rsid w:val="00223CBD"/>
    <w:rsid w:val="00224111"/>
    <w:rsid w:val="002241BB"/>
    <w:rsid w:val="00224303"/>
    <w:rsid w:val="00224926"/>
    <w:rsid w:val="00224BF1"/>
    <w:rsid w:val="00224DB6"/>
    <w:rsid w:val="0022537E"/>
    <w:rsid w:val="00225D2D"/>
    <w:rsid w:val="00225FE2"/>
    <w:rsid w:val="00226424"/>
    <w:rsid w:val="00226488"/>
    <w:rsid w:val="002267F1"/>
    <w:rsid w:val="00226A3C"/>
    <w:rsid w:val="00226CF5"/>
    <w:rsid w:val="00226F07"/>
    <w:rsid w:val="0022713B"/>
    <w:rsid w:val="002275C3"/>
    <w:rsid w:val="0022761F"/>
    <w:rsid w:val="00227ACD"/>
    <w:rsid w:val="00227D0C"/>
    <w:rsid w:val="0023038C"/>
    <w:rsid w:val="002303CD"/>
    <w:rsid w:val="002306A1"/>
    <w:rsid w:val="00230B7F"/>
    <w:rsid w:val="00230BC4"/>
    <w:rsid w:val="00230EFE"/>
    <w:rsid w:val="00231504"/>
    <w:rsid w:val="002315FF"/>
    <w:rsid w:val="00231B95"/>
    <w:rsid w:val="00231BBF"/>
    <w:rsid w:val="002326F3"/>
    <w:rsid w:val="00232797"/>
    <w:rsid w:val="00232AF4"/>
    <w:rsid w:val="00232C45"/>
    <w:rsid w:val="00233180"/>
    <w:rsid w:val="002333F7"/>
    <w:rsid w:val="00234CD4"/>
    <w:rsid w:val="00234EB3"/>
    <w:rsid w:val="002352AB"/>
    <w:rsid w:val="00235B1D"/>
    <w:rsid w:val="00235BB2"/>
    <w:rsid w:val="00235EDD"/>
    <w:rsid w:val="00235FEE"/>
    <w:rsid w:val="00236475"/>
    <w:rsid w:val="0023673A"/>
    <w:rsid w:val="00237827"/>
    <w:rsid w:val="002378EC"/>
    <w:rsid w:val="00237BDB"/>
    <w:rsid w:val="00237DC7"/>
    <w:rsid w:val="00240251"/>
    <w:rsid w:val="00240653"/>
    <w:rsid w:val="002406D9"/>
    <w:rsid w:val="0024091F"/>
    <w:rsid w:val="002409D2"/>
    <w:rsid w:val="00240D71"/>
    <w:rsid w:val="00241527"/>
    <w:rsid w:val="00241FF5"/>
    <w:rsid w:val="00242C6F"/>
    <w:rsid w:val="0024301E"/>
    <w:rsid w:val="0024499E"/>
    <w:rsid w:val="00244E40"/>
    <w:rsid w:val="00245A7A"/>
    <w:rsid w:val="00246087"/>
    <w:rsid w:val="00246AAE"/>
    <w:rsid w:val="00246BA4"/>
    <w:rsid w:val="00246DB7"/>
    <w:rsid w:val="00246EE0"/>
    <w:rsid w:val="002472AB"/>
    <w:rsid w:val="00247575"/>
    <w:rsid w:val="002475FD"/>
    <w:rsid w:val="002476EF"/>
    <w:rsid w:val="00247AFF"/>
    <w:rsid w:val="00250324"/>
    <w:rsid w:val="002505E8"/>
    <w:rsid w:val="00250702"/>
    <w:rsid w:val="002508D4"/>
    <w:rsid w:val="002510D0"/>
    <w:rsid w:val="002517B6"/>
    <w:rsid w:val="00251EB5"/>
    <w:rsid w:val="002526A0"/>
    <w:rsid w:val="00252786"/>
    <w:rsid w:val="002529F2"/>
    <w:rsid w:val="00252C3E"/>
    <w:rsid w:val="00252ED4"/>
    <w:rsid w:val="002541A6"/>
    <w:rsid w:val="002541B9"/>
    <w:rsid w:val="00254401"/>
    <w:rsid w:val="0025465B"/>
    <w:rsid w:val="00254987"/>
    <w:rsid w:val="002552F5"/>
    <w:rsid w:val="002558D0"/>
    <w:rsid w:val="002559BB"/>
    <w:rsid w:val="00255B81"/>
    <w:rsid w:val="00255F24"/>
    <w:rsid w:val="00256037"/>
    <w:rsid w:val="00256655"/>
    <w:rsid w:val="00256756"/>
    <w:rsid w:val="00256E10"/>
    <w:rsid w:val="00256E82"/>
    <w:rsid w:val="002574CF"/>
    <w:rsid w:val="00257D3D"/>
    <w:rsid w:val="00257DB0"/>
    <w:rsid w:val="0026012B"/>
    <w:rsid w:val="0026023A"/>
    <w:rsid w:val="002603C8"/>
    <w:rsid w:val="002604DE"/>
    <w:rsid w:val="00260824"/>
    <w:rsid w:val="0026085F"/>
    <w:rsid w:val="002612EB"/>
    <w:rsid w:val="00261A74"/>
    <w:rsid w:val="00262595"/>
    <w:rsid w:val="002627C9"/>
    <w:rsid w:val="00262DCE"/>
    <w:rsid w:val="0026326A"/>
    <w:rsid w:val="00263275"/>
    <w:rsid w:val="00263636"/>
    <w:rsid w:val="00263807"/>
    <w:rsid w:val="00263897"/>
    <w:rsid w:val="00263C56"/>
    <w:rsid w:val="00264452"/>
    <w:rsid w:val="002644CE"/>
    <w:rsid w:val="002645CA"/>
    <w:rsid w:val="002646A4"/>
    <w:rsid w:val="0026475C"/>
    <w:rsid w:val="002648DB"/>
    <w:rsid w:val="00264D69"/>
    <w:rsid w:val="00265427"/>
    <w:rsid w:val="00265667"/>
    <w:rsid w:val="00265744"/>
    <w:rsid w:val="00265A3A"/>
    <w:rsid w:val="00265D13"/>
    <w:rsid w:val="00265D62"/>
    <w:rsid w:val="00266189"/>
    <w:rsid w:val="002664F4"/>
    <w:rsid w:val="00266974"/>
    <w:rsid w:val="00267399"/>
    <w:rsid w:val="002676FC"/>
    <w:rsid w:val="00267B39"/>
    <w:rsid w:val="002702DE"/>
    <w:rsid w:val="0027041A"/>
    <w:rsid w:val="00270810"/>
    <w:rsid w:val="00270B90"/>
    <w:rsid w:val="00271621"/>
    <w:rsid w:val="0027174A"/>
    <w:rsid w:val="00271A2B"/>
    <w:rsid w:val="00272166"/>
    <w:rsid w:val="002723A1"/>
    <w:rsid w:val="00272679"/>
    <w:rsid w:val="00272971"/>
    <w:rsid w:val="00272BB5"/>
    <w:rsid w:val="00272D97"/>
    <w:rsid w:val="00272EE2"/>
    <w:rsid w:val="00272F82"/>
    <w:rsid w:val="002738CB"/>
    <w:rsid w:val="00274558"/>
    <w:rsid w:val="00274AFD"/>
    <w:rsid w:val="00274C8A"/>
    <w:rsid w:val="002751C4"/>
    <w:rsid w:val="0027524C"/>
    <w:rsid w:val="002757E9"/>
    <w:rsid w:val="00276623"/>
    <w:rsid w:val="00276765"/>
    <w:rsid w:val="00276DAE"/>
    <w:rsid w:val="00276E34"/>
    <w:rsid w:val="00276EFD"/>
    <w:rsid w:val="00277379"/>
    <w:rsid w:val="0027761B"/>
    <w:rsid w:val="00277A28"/>
    <w:rsid w:val="00277A8C"/>
    <w:rsid w:val="00277B05"/>
    <w:rsid w:val="00277C01"/>
    <w:rsid w:val="00277EE3"/>
    <w:rsid w:val="0028017A"/>
    <w:rsid w:val="002804E9"/>
    <w:rsid w:val="002808F6"/>
    <w:rsid w:val="00280AD9"/>
    <w:rsid w:val="00281B8F"/>
    <w:rsid w:val="00281C6F"/>
    <w:rsid w:val="002822F6"/>
    <w:rsid w:val="00282706"/>
    <w:rsid w:val="00282A77"/>
    <w:rsid w:val="00282BEB"/>
    <w:rsid w:val="00282CB7"/>
    <w:rsid w:val="00282EC2"/>
    <w:rsid w:val="002830FB"/>
    <w:rsid w:val="00283183"/>
    <w:rsid w:val="00283B70"/>
    <w:rsid w:val="00283B71"/>
    <w:rsid w:val="002845A9"/>
    <w:rsid w:val="002851A7"/>
    <w:rsid w:val="00285242"/>
    <w:rsid w:val="00285406"/>
    <w:rsid w:val="002857CA"/>
    <w:rsid w:val="00286002"/>
    <w:rsid w:val="002864BA"/>
    <w:rsid w:val="002864BC"/>
    <w:rsid w:val="00286863"/>
    <w:rsid w:val="00286981"/>
    <w:rsid w:val="00286E08"/>
    <w:rsid w:val="0028765A"/>
    <w:rsid w:val="00287DC4"/>
    <w:rsid w:val="0029035A"/>
    <w:rsid w:val="002903B6"/>
    <w:rsid w:val="00290A02"/>
    <w:rsid w:val="00290C8A"/>
    <w:rsid w:val="00291C24"/>
    <w:rsid w:val="00291EA4"/>
    <w:rsid w:val="00292516"/>
    <w:rsid w:val="00292773"/>
    <w:rsid w:val="002927F7"/>
    <w:rsid w:val="00292C24"/>
    <w:rsid w:val="00292CAB"/>
    <w:rsid w:val="002937E3"/>
    <w:rsid w:val="002942A0"/>
    <w:rsid w:val="00294A42"/>
    <w:rsid w:val="0029524D"/>
    <w:rsid w:val="00295569"/>
    <w:rsid w:val="00295A68"/>
    <w:rsid w:val="00296179"/>
    <w:rsid w:val="002961A7"/>
    <w:rsid w:val="00296370"/>
    <w:rsid w:val="00296529"/>
    <w:rsid w:val="00296F6D"/>
    <w:rsid w:val="0029709B"/>
    <w:rsid w:val="00297CFB"/>
    <w:rsid w:val="002A0142"/>
    <w:rsid w:val="002A0484"/>
    <w:rsid w:val="002A0D8B"/>
    <w:rsid w:val="002A0DBA"/>
    <w:rsid w:val="002A11FF"/>
    <w:rsid w:val="002A137E"/>
    <w:rsid w:val="002A1592"/>
    <w:rsid w:val="002A2073"/>
    <w:rsid w:val="002A23FA"/>
    <w:rsid w:val="002A25B7"/>
    <w:rsid w:val="002A2DF1"/>
    <w:rsid w:val="002A3296"/>
    <w:rsid w:val="002A3353"/>
    <w:rsid w:val="002A3380"/>
    <w:rsid w:val="002A390F"/>
    <w:rsid w:val="002A391E"/>
    <w:rsid w:val="002A3C50"/>
    <w:rsid w:val="002A3DA1"/>
    <w:rsid w:val="002A43B1"/>
    <w:rsid w:val="002A4538"/>
    <w:rsid w:val="002A45C1"/>
    <w:rsid w:val="002A4729"/>
    <w:rsid w:val="002A493B"/>
    <w:rsid w:val="002A517F"/>
    <w:rsid w:val="002A538C"/>
    <w:rsid w:val="002A5C0A"/>
    <w:rsid w:val="002A61FD"/>
    <w:rsid w:val="002A6751"/>
    <w:rsid w:val="002A7087"/>
    <w:rsid w:val="002A7DF7"/>
    <w:rsid w:val="002B00CB"/>
    <w:rsid w:val="002B0709"/>
    <w:rsid w:val="002B0CFD"/>
    <w:rsid w:val="002B0D56"/>
    <w:rsid w:val="002B10EE"/>
    <w:rsid w:val="002B1999"/>
    <w:rsid w:val="002B1D21"/>
    <w:rsid w:val="002B201D"/>
    <w:rsid w:val="002B20DC"/>
    <w:rsid w:val="002B2A79"/>
    <w:rsid w:val="002B31C9"/>
    <w:rsid w:val="002B4591"/>
    <w:rsid w:val="002B45B0"/>
    <w:rsid w:val="002B52C8"/>
    <w:rsid w:val="002B55BB"/>
    <w:rsid w:val="002B5B44"/>
    <w:rsid w:val="002B5C6B"/>
    <w:rsid w:val="002B5F56"/>
    <w:rsid w:val="002B6632"/>
    <w:rsid w:val="002B6A2B"/>
    <w:rsid w:val="002B70E3"/>
    <w:rsid w:val="002B7280"/>
    <w:rsid w:val="002B7743"/>
    <w:rsid w:val="002B7D4F"/>
    <w:rsid w:val="002B7F76"/>
    <w:rsid w:val="002C0009"/>
    <w:rsid w:val="002C0159"/>
    <w:rsid w:val="002C06A4"/>
    <w:rsid w:val="002C0793"/>
    <w:rsid w:val="002C0A54"/>
    <w:rsid w:val="002C0F21"/>
    <w:rsid w:val="002C11C5"/>
    <w:rsid w:val="002C1202"/>
    <w:rsid w:val="002C1636"/>
    <w:rsid w:val="002C1BC4"/>
    <w:rsid w:val="002C1D08"/>
    <w:rsid w:val="002C1EF5"/>
    <w:rsid w:val="002C1F54"/>
    <w:rsid w:val="002C239E"/>
    <w:rsid w:val="002C2641"/>
    <w:rsid w:val="002C28A5"/>
    <w:rsid w:val="002C29DB"/>
    <w:rsid w:val="002C2C6E"/>
    <w:rsid w:val="002C2E66"/>
    <w:rsid w:val="002C32A3"/>
    <w:rsid w:val="002C332B"/>
    <w:rsid w:val="002C3BDF"/>
    <w:rsid w:val="002C3D4E"/>
    <w:rsid w:val="002C4A32"/>
    <w:rsid w:val="002C4B05"/>
    <w:rsid w:val="002C4C5F"/>
    <w:rsid w:val="002C52FA"/>
    <w:rsid w:val="002C68B9"/>
    <w:rsid w:val="002C74EC"/>
    <w:rsid w:val="002C750B"/>
    <w:rsid w:val="002C76FA"/>
    <w:rsid w:val="002C7718"/>
    <w:rsid w:val="002C77D6"/>
    <w:rsid w:val="002C7A76"/>
    <w:rsid w:val="002C7BE5"/>
    <w:rsid w:val="002D0D8C"/>
    <w:rsid w:val="002D0FFF"/>
    <w:rsid w:val="002D108C"/>
    <w:rsid w:val="002D1174"/>
    <w:rsid w:val="002D1246"/>
    <w:rsid w:val="002D13E4"/>
    <w:rsid w:val="002D274D"/>
    <w:rsid w:val="002D2917"/>
    <w:rsid w:val="002D2AF5"/>
    <w:rsid w:val="002D2D53"/>
    <w:rsid w:val="002D2EF3"/>
    <w:rsid w:val="002D2F75"/>
    <w:rsid w:val="002D3899"/>
    <w:rsid w:val="002D4095"/>
    <w:rsid w:val="002D42C7"/>
    <w:rsid w:val="002D4FB8"/>
    <w:rsid w:val="002D63C9"/>
    <w:rsid w:val="002D6A3B"/>
    <w:rsid w:val="002D6A43"/>
    <w:rsid w:val="002D6C65"/>
    <w:rsid w:val="002D6F2F"/>
    <w:rsid w:val="002D6F63"/>
    <w:rsid w:val="002D718D"/>
    <w:rsid w:val="002D73AB"/>
    <w:rsid w:val="002D7621"/>
    <w:rsid w:val="002E176C"/>
    <w:rsid w:val="002E2143"/>
    <w:rsid w:val="002E26F5"/>
    <w:rsid w:val="002E2AD5"/>
    <w:rsid w:val="002E2D12"/>
    <w:rsid w:val="002E2E0F"/>
    <w:rsid w:val="002E2F5E"/>
    <w:rsid w:val="002E2FF9"/>
    <w:rsid w:val="002E309F"/>
    <w:rsid w:val="002E3117"/>
    <w:rsid w:val="002E3234"/>
    <w:rsid w:val="002E3A6F"/>
    <w:rsid w:val="002E3B13"/>
    <w:rsid w:val="002E4279"/>
    <w:rsid w:val="002E4DC1"/>
    <w:rsid w:val="002E5B52"/>
    <w:rsid w:val="002E5B81"/>
    <w:rsid w:val="002E6938"/>
    <w:rsid w:val="002E6C8A"/>
    <w:rsid w:val="002E70A6"/>
    <w:rsid w:val="002E7F79"/>
    <w:rsid w:val="002F09EE"/>
    <w:rsid w:val="002F1545"/>
    <w:rsid w:val="002F154A"/>
    <w:rsid w:val="002F157A"/>
    <w:rsid w:val="002F1626"/>
    <w:rsid w:val="002F1636"/>
    <w:rsid w:val="002F1691"/>
    <w:rsid w:val="002F1765"/>
    <w:rsid w:val="002F18A5"/>
    <w:rsid w:val="002F1961"/>
    <w:rsid w:val="002F201E"/>
    <w:rsid w:val="002F238B"/>
    <w:rsid w:val="002F27A5"/>
    <w:rsid w:val="002F2BE7"/>
    <w:rsid w:val="002F3010"/>
    <w:rsid w:val="002F318F"/>
    <w:rsid w:val="002F35E3"/>
    <w:rsid w:val="002F37C1"/>
    <w:rsid w:val="002F3923"/>
    <w:rsid w:val="002F3C4E"/>
    <w:rsid w:val="002F4F64"/>
    <w:rsid w:val="002F4F77"/>
    <w:rsid w:val="002F598E"/>
    <w:rsid w:val="002F6166"/>
    <w:rsid w:val="002F64ED"/>
    <w:rsid w:val="002F66A2"/>
    <w:rsid w:val="002F79B2"/>
    <w:rsid w:val="002F7BFD"/>
    <w:rsid w:val="002F7D6C"/>
    <w:rsid w:val="002F7DF4"/>
    <w:rsid w:val="003005BD"/>
    <w:rsid w:val="00300A6C"/>
    <w:rsid w:val="00300B7E"/>
    <w:rsid w:val="00300BC2"/>
    <w:rsid w:val="0030107B"/>
    <w:rsid w:val="003010F3"/>
    <w:rsid w:val="00301796"/>
    <w:rsid w:val="00301BB4"/>
    <w:rsid w:val="00302A80"/>
    <w:rsid w:val="00303073"/>
    <w:rsid w:val="0030383A"/>
    <w:rsid w:val="00303D82"/>
    <w:rsid w:val="003041AD"/>
    <w:rsid w:val="003041E3"/>
    <w:rsid w:val="0030445E"/>
    <w:rsid w:val="00304A1A"/>
    <w:rsid w:val="00305360"/>
    <w:rsid w:val="00305BEF"/>
    <w:rsid w:val="003060BA"/>
    <w:rsid w:val="0030699B"/>
    <w:rsid w:val="00306CC2"/>
    <w:rsid w:val="00307685"/>
    <w:rsid w:val="00307908"/>
    <w:rsid w:val="00307CFC"/>
    <w:rsid w:val="00310B9C"/>
    <w:rsid w:val="00311483"/>
    <w:rsid w:val="003118F2"/>
    <w:rsid w:val="00311957"/>
    <w:rsid w:val="00311A32"/>
    <w:rsid w:val="00311D4B"/>
    <w:rsid w:val="00311EDB"/>
    <w:rsid w:val="003121F9"/>
    <w:rsid w:val="0031255A"/>
    <w:rsid w:val="003126F4"/>
    <w:rsid w:val="003138FF"/>
    <w:rsid w:val="0031394B"/>
    <w:rsid w:val="00313C3F"/>
    <w:rsid w:val="00313CD6"/>
    <w:rsid w:val="00313D10"/>
    <w:rsid w:val="00314110"/>
    <w:rsid w:val="003146F1"/>
    <w:rsid w:val="003146FB"/>
    <w:rsid w:val="00314758"/>
    <w:rsid w:val="003149B9"/>
    <w:rsid w:val="00314D4A"/>
    <w:rsid w:val="00315159"/>
    <w:rsid w:val="0031553E"/>
    <w:rsid w:val="003156B3"/>
    <w:rsid w:val="00315D07"/>
    <w:rsid w:val="0031615E"/>
    <w:rsid w:val="0031634F"/>
    <w:rsid w:val="00316378"/>
    <w:rsid w:val="00316449"/>
    <w:rsid w:val="003167E7"/>
    <w:rsid w:val="00317678"/>
    <w:rsid w:val="003178C1"/>
    <w:rsid w:val="003205BB"/>
    <w:rsid w:val="0032080E"/>
    <w:rsid w:val="00320E28"/>
    <w:rsid w:val="00321042"/>
    <w:rsid w:val="00321045"/>
    <w:rsid w:val="00321477"/>
    <w:rsid w:val="003218CF"/>
    <w:rsid w:val="00321947"/>
    <w:rsid w:val="00321C17"/>
    <w:rsid w:val="00321C9B"/>
    <w:rsid w:val="00322011"/>
    <w:rsid w:val="003221DF"/>
    <w:rsid w:val="003229BC"/>
    <w:rsid w:val="00322D7E"/>
    <w:rsid w:val="00322E98"/>
    <w:rsid w:val="0032380B"/>
    <w:rsid w:val="00323BC1"/>
    <w:rsid w:val="003240AA"/>
    <w:rsid w:val="00324674"/>
    <w:rsid w:val="00324E51"/>
    <w:rsid w:val="00325347"/>
    <w:rsid w:val="00325E00"/>
    <w:rsid w:val="00326603"/>
    <w:rsid w:val="0032667E"/>
    <w:rsid w:val="00326D92"/>
    <w:rsid w:val="00327230"/>
    <w:rsid w:val="003273AF"/>
    <w:rsid w:val="00327585"/>
    <w:rsid w:val="00327E66"/>
    <w:rsid w:val="00327EA2"/>
    <w:rsid w:val="00330139"/>
    <w:rsid w:val="003301F9"/>
    <w:rsid w:val="00330244"/>
    <w:rsid w:val="00330A62"/>
    <w:rsid w:val="0033101D"/>
    <w:rsid w:val="00331B3D"/>
    <w:rsid w:val="00332582"/>
    <w:rsid w:val="0033266C"/>
    <w:rsid w:val="003326FE"/>
    <w:rsid w:val="0033277B"/>
    <w:rsid w:val="00332A25"/>
    <w:rsid w:val="00332B34"/>
    <w:rsid w:val="00332B77"/>
    <w:rsid w:val="00333A47"/>
    <w:rsid w:val="00333B5C"/>
    <w:rsid w:val="003341E9"/>
    <w:rsid w:val="00334B17"/>
    <w:rsid w:val="0033556B"/>
    <w:rsid w:val="00336032"/>
    <w:rsid w:val="00336317"/>
    <w:rsid w:val="00336A46"/>
    <w:rsid w:val="0033727A"/>
    <w:rsid w:val="00337322"/>
    <w:rsid w:val="0033797C"/>
    <w:rsid w:val="00337ACE"/>
    <w:rsid w:val="00337B24"/>
    <w:rsid w:val="00337F83"/>
    <w:rsid w:val="00340305"/>
    <w:rsid w:val="003409EE"/>
    <w:rsid w:val="003418D2"/>
    <w:rsid w:val="00342205"/>
    <w:rsid w:val="003424C2"/>
    <w:rsid w:val="003428C9"/>
    <w:rsid w:val="00343408"/>
    <w:rsid w:val="00343A5F"/>
    <w:rsid w:val="00344279"/>
    <w:rsid w:val="00344977"/>
    <w:rsid w:val="003449C1"/>
    <w:rsid w:val="00344D28"/>
    <w:rsid w:val="00344DBA"/>
    <w:rsid w:val="0034508B"/>
    <w:rsid w:val="00345553"/>
    <w:rsid w:val="0034565B"/>
    <w:rsid w:val="00345C75"/>
    <w:rsid w:val="00345C87"/>
    <w:rsid w:val="00345DB1"/>
    <w:rsid w:val="00345E7E"/>
    <w:rsid w:val="003464C8"/>
    <w:rsid w:val="00346E16"/>
    <w:rsid w:val="00347276"/>
    <w:rsid w:val="00347A59"/>
    <w:rsid w:val="00350140"/>
    <w:rsid w:val="003502A9"/>
    <w:rsid w:val="00350546"/>
    <w:rsid w:val="003505DD"/>
    <w:rsid w:val="00350910"/>
    <w:rsid w:val="00350DA5"/>
    <w:rsid w:val="00350E61"/>
    <w:rsid w:val="00350F58"/>
    <w:rsid w:val="003515ED"/>
    <w:rsid w:val="00351850"/>
    <w:rsid w:val="0035197B"/>
    <w:rsid w:val="00351A33"/>
    <w:rsid w:val="003524AD"/>
    <w:rsid w:val="003524CC"/>
    <w:rsid w:val="00352558"/>
    <w:rsid w:val="003525EC"/>
    <w:rsid w:val="00352C12"/>
    <w:rsid w:val="00352F96"/>
    <w:rsid w:val="00352FAD"/>
    <w:rsid w:val="00352FFC"/>
    <w:rsid w:val="00353077"/>
    <w:rsid w:val="003531C9"/>
    <w:rsid w:val="003533E0"/>
    <w:rsid w:val="003544AF"/>
    <w:rsid w:val="00354EC9"/>
    <w:rsid w:val="00354FBC"/>
    <w:rsid w:val="003552D4"/>
    <w:rsid w:val="0035536E"/>
    <w:rsid w:val="003555F7"/>
    <w:rsid w:val="00355735"/>
    <w:rsid w:val="00355CC4"/>
    <w:rsid w:val="003561B9"/>
    <w:rsid w:val="0035693F"/>
    <w:rsid w:val="003571CC"/>
    <w:rsid w:val="00357B61"/>
    <w:rsid w:val="00360326"/>
    <w:rsid w:val="0036043A"/>
    <w:rsid w:val="0036069A"/>
    <w:rsid w:val="003608B3"/>
    <w:rsid w:val="003613D8"/>
    <w:rsid w:val="003614FE"/>
    <w:rsid w:val="00361C7E"/>
    <w:rsid w:val="00361DFE"/>
    <w:rsid w:val="00361E4F"/>
    <w:rsid w:val="00362190"/>
    <w:rsid w:val="00362211"/>
    <w:rsid w:val="0036230C"/>
    <w:rsid w:val="003624D1"/>
    <w:rsid w:val="00362EA4"/>
    <w:rsid w:val="0036326A"/>
    <w:rsid w:val="003637FF"/>
    <w:rsid w:val="0036385F"/>
    <w:rsid w:val="0036412D"/>
    <w:rsid w:val="00364722"/>
    <w:rsid w:val="003647F1"/>
    <w:rsid w:val="0036488E"/>
    <w:rsid w:val="003648A4"/>
    <w:rsid w:val="00364B43"/>
    <w:rsid w:val="00364F98"/>
    <w:rsid w:val="00365BFA"/>
    <w:rsid w:val="0036630F"/>
    <w:rsid w:val="003666D3"/>
    <w:rsid w:val="003667E7"/>
    <w:rsid w:val="00366A03"/>
    <w:rsid w:val="00366ABA"/>
    <w:rsid w:val="00366D25"/>
    <w:rsid w:val="00366D71"/>
    <w:rsid w:val="00366E28"/>
    <w:rsid w:val="00366EAB"/>
    <w:rsid w:val="003676F5"/>
    <w:rsid w:val="003679DF"/>
    <w:rsid w:val="00367E55"/>
    <w:rsid w:val="00367F0F"/>
    <w:rsid w:val="00370194"/>
    <w:rsid w:val="00370285"/>
    <w:rsid w:val="0037151E"/>
    <w:rsid w:val="00371CE9"/>
    <w:rsid w:val="00372403"/>
    <w:rsid w:val="00372532"/>
    <w:rsid w:val="0037280B"/>
    <w:rsid w:val="0037289D"/>
    <w:rsid w:val="00372C88"/>
    <w:rsid w:val="00372D81"/>
    <w:rsid w:val="00372F75"/>
    <w:rsid w:val="00373860"/>
    <w:rsid w:val="00373EBD"/>
    <w:rsid w:val="00373F7A"/>
    <w:rsid w:val="0037453F"/>
    <w:rsid w:val="003745BB"/>
    <w:rsid w:val="00374BE4"/>
    <w:rsid w:val="00374C22"/>
    <w:rsid w:val="00374F72"/>
    <w:rsid w:val="003750C0"/>
    <w:rsid w:val="00375FE7"/>
    <w:rsid w:val="0037623A"/>
    <w:rsid w:val="003763D2"/>
    <w:rsid w:val="00376A81"/>
    <w:rsid w:val="00376B6B"/>
    <w:rsid w:val="00377BEF"/>
    <w:rsid w:val="00377D65"/>
    <w:rsid w:val="00380641"/>
    <w:rsid w:val="003809BF"/>
    <w:rsid w:val="0038134F"/>
    <w:rsid w:val="003813B1"/>
    <w:rsid w:val="0038163E"/>
    <w:rsid w:val="00381C66"/>
    <w:rsid w:val="0038201E"/>
    <w:rsid w:val="00382390"/>
    <w:rsid w:val="003823F4"/>
    <w:rsid w:val="00382592"/>
    <w:rsid w:val="00382DEF"/>
    <w:rsid w:val="00383284"/>
    <w:rsid w:val="00383663"/>
    <w:rsid w:val="003838D4"/>
    <w:rsid w:val="00383A84"/>
    <w:rsid w:val="00383F50"/>
    <w:rsid w:val="003842CD"/>
    <w:rsid w:val="003843D2"/>
    <w:rsid w:val="003845CA"/>
    <w:rsid w:val="00384919"/>
    <w:rsid w:val="00385733"/>
    <w:rsid w:val="0038585E"/>
    <w:rsid w:val="00385B3D"/>
    <w:rsid w:val="0038653E"/>
    <w:rsid w:val="0038699E"/>
    <w:rsid w:val="00386C35"/>
    <w:rsid w:val="00386F69"/>
    <w:rsid w:val="00387967"/>
    <w:rsid w:val="00390941"/>
    <w:rsid w:val="00391132"/>
    <w:rsid w:val="003915E8"/>
    <w:rsid w:val="003916A6"/>
    <w:rsid w:val="00391926"/>
    <w:rsid w:val="00392192"/>
    <w:rsid w:val="0039242E"/>
    <w:rsid w:val="003926AC"/>
    <w:rsid w:val="00392853"/>
    <w:rsid w:val="003928D5"/>
    <w:rsid w:val="00392A8E"/>
    <w:rsid w:val="00392E8A"/>
    <w:rsid w:val="00393109"/>
    <w:rsid w:val="0039367C"/>
    <w:rsid w:val="00393860"/>
    <w:rsid w:val="00393BF4"/>
    <w:rsid w:val="00393F70"/>
    <w:rsid w:val="00394403"/>
    <w:rsid w:val="00394A2C"/>
    <w:rsid w:val="00394C6F"/>
    <w:rsid w:val="0039516B"/>
    <w:rsid w:val="00395267"/>
    <w:rsid w:val="00395692"/>
    <w:rsid w:val="0039570C"/>
    <w:rsid w:val="00395A1E"/>
    <w:rsid w:val="00395C17"/>
    <w:rsid w:val="00395DFE"/>
    <w:rsid w:val="00396D52"/>
    <w:rsid w:val="00396E5D"/>
    <w:rsid w:val="00396ED5"/>
    <w:rsid w:val="003971EB"/>
    <w:rsid w:val="0039731B"/>
    <w:rsid w:val="003974B5"/>
    <w:rsid w:val="00397E99"/>
    <w:rsid w:val="003A0E9C"/>
    <w:rsid w:val="003A0FF0"/>
    <w:rsid w:val="003A1140"/>
    <w:rsid w:val="003A11A0"/>
    <w:rsid w:val="003A17B0"/>
    <w:rsid w:val="003A1860"/>
    <w:rsid w:val="003A20C0"/>
    <w:rsid w:val="003A2641"/>
    <w:rsid w:val="003A2871"/>
    <w:rsid w:val="003A2CCB"/>
    <w:rsid w:val="003A300F"/>
    <w:rsid w:val="003A3035"/>
    <w:rsid w:val="003A31B6"/>
    <w:rsid w:val="003A33ED"/>
    <w:rsid w:val="003A3754"/>
    <w:rsid w:val="003A3760"/>
    <w:rsid w:val="003A3768"/>
    <w:rsid w:val="003A4277"/>
    <w:rsid w:val="003A4706"/>
    <w:rsid w:val="003A4757"/>
    <w:rsid w:val="003A47FB"/>
    <w:rsid w:val="003A4A20"/>
    <w:rsid w:val="003A4E77"/>
    <w:rsid w:val="003A5146"/>
    <w:rsid w:val="003A58DE"/>
    <w:rsid w:val="003A5B7B"/>
    <w:rsid w:val="003A6024"/>
    <w:rsid w:val="003A605E"/>
    <w:rsid w:val="003A6349"/>
    <w:rsid w:val="003A6513"/>
    <w:rsid w:val="003A6548"/>
    <w:rsid w:val="003A6F74"/>
    <w:rsid w:val="003A741F"/>
    <w:rsid w:val="003A78EF"/>
    <w:rsid w:val="003B0032"/>
    <w:rsid w:val="003B01CB"/>
    <w:rsid w:val="003B0357"/>
    <w:rsid w:val="003B080B"/>
    <w:rsid w:val="003B080C"/>
    <w:rsid w:val="003B0D73"/>
    <w:rsid w:val="003B0F84"/>
    <w:rsid w:val="003B1588"/>
    <w:rsid w:val="003B18C5"/>
    <w:rsid w:val="003B21BD"/>
    <w:rsid w:val="003B2CD6"/>
    <w:rsid w:val="003B2E6C"/>
    <w:rsid w:val="003B4AEE"/>
    <w:rsid w:val="003B582D"/>
    <w:rsid w:val="003B5DB5"/>
    <w:rsid w:val="003B6222"/>
    <w:rsid w:val="003B623E"/>
    <w:rsid w:val="003B6313"/>
    <w:rsid w:val="003B64F7"/>
    <w:rsid w:val="003B6DDC"/>
    <w:rsid w:val="003B727E"/>
    <w:rsid w:val="003B731E"/>
    <w:rsid w:val="003C07AD"/>
    <w:rsid w:val="003C09B0"/>
    <w:rsid w:val="003C0EB6"/>
    <w:rsid w:val="003C0FFD"/>
    <w:rsid w:val="003C154A"/>
    <w:rsid w:val="003C2492"/>
    <w:rsid w:val="003C27ED"/>
    <w:rsid w:val="003C2936"/>
    <w:rsid w:val="003C3B21"/>
    <w:rsid w:val="003C3C65"/>
    <w:rsid w:val="003C3CB9"/>
    <w:rsid w:val="003C3F5E"/>
    <w:rsid w:val="003C3FDE"/>
    <w:rsid w:val="003C4714"/>
    <w:rsid w:val="003C4AEA"/>
    <w:rsid w:val="003C4B8E"/>
    <w:rsid w:val="003C4FC7"/>
    <w:rsid w:val="003C502D"/>
    <w:rsid w:val="003C5C61"/>
    <w:rsid w:val="003C5E4E"/>
    <w:rsid w:val="003C60BD"/>
    <w:rsid w:val="003C6275"/>
    <w:rsid w:val="003C63AE"/>
    <w:rsid w:val="003C63C1"/>
    <w:rsid w:val="003C63E2"/>
    <w:rsid w:val="003C6C02"/>
    <w:rsid w:val="003C6DA5"/>
    <w:rsid w:val="003C6DB8"/>
    <w:rsid w:val="003C728B"/>
    <w:rsid w:val="003C7D35"/>
    <w:rsid w:val="003D04E0"/>
    <w:rsid w:val="003D062E"/>
    <w:rsid w:val="003D07B9"/>
    <w:rsid w:val="003D0807"/>
    <w:rsid w:val="003D0A37"/>
    <w:rsid w:val="003D0D05"/>
    <w:rsid w:val="003D1186"/>
    <w:rsid w:val="003D1613"/>
    <w:rsid w:val="003D1861"/>
    <w:rsid w:val="003D1C65"/>
    <w:rsid w:val="003D1DB6"/>
    <w:rsid w:val="003D1DF2"/>
    <w:rsid w:val="003D1F48"/>
    <w:rsid w:val="003D217F"/>
    <w:rsid w:val="003D2532"/>
    <w:rsid w:val="003D27FE"/>
    <w:rsid w:val="003D4332"/>
    <w:rsid w:val="003D44BC"/>
    <w:rsid w:val="003D4668"/>
    <w:rsid w:val="003D48BF"/>
    <w:rsid w:val="003D4A5A"/>
    <w:rsid w:val="003D4D34"/>
    <w:rsid w:val="003D4DEA"/>
    <w:rsid w:val="003D55F1"/>
    <w:rsid w:val="003D5673"/>
    <w:rsid w:val="003D5685"/>
    <w:rsid w:val="003D5742"/>
    <w:rsid w:val="003D57E8"/>
    <w:rsid w:val="003D5D9C"/>
    <w:rsid w:val="003D6613"/>
    <w:rsid w:val="003D7394"/>
    <w:rsid w:val="003D7A34"/>
    <w:rsid w:val="003E012C"/>
    <w:rsid w:val="003E0509"/>
    <w:rsid w:val="003E0993"/>
    <w:rsid w:val="003E0F05"/>
    <w:rsid w:val="003E1278"/>
    <w:rsid w:val="003E1F15"/>
    <w:rsid w:val="003E21A2"/>
    <w:rsid w:val="003E21DA"/>
    <w:rsid w:val="003E21DF"/>
    <w:rsid w:val="003E2534"/>
    <w:rsid w:val="003E2B6E"/>
    <w:rsid w:val="003E2CA0"/>
    <w:rsid w:val="003E2E58"/>
    <w:rsid w:val="003E4542"/>
    <w:rsid w:val="003E475B"/>
    <w:rsid w:val="003E4CC0"/>
    <w:rsid w:val="003E5027"/>
    <w:rsid w:val="003E53CF"/>
    <w:rsid w:val="003E580E"/>
    <w:rsid w:val="003E5B61"/>
    <w:rsid w:val="003E5C25"/>
    <w:rsid w:val="003E67AB"/>
    <w:rsid w:val="003E67B0"/>
    <w:rsid w:val="003E6D05"/>
    <w:rsid w:val="003E7E91"/>
    <w:rsid w:val="003E7F6D"/>
    <w:rsid w:val="003F0747"/>
    <w:rsid w:val="003F0A4E"/>
    <w:rsid w:val="003F0AB4"/>
    <w:rsid w:val="003F0D6D"/>
    <w:rsid w:val="003F2210"/>
    <w:rsid w:val="003F2326"/>
    <w:rsid w:val="003F27D8"/>
    <w:rsid w:val="003F2808"/>
    <w:rsid w:val="003F29B7"/>
    <w:rsid w:val="003F2FA4"/>
    <w:rsid w:val="003F311F"/>
    <w:rsid w:val="003F31C8"/>
    <w:rsid w:val="003F33B5"/>
    <w:rsid w:val="003F3451"/>
    <w:rsid w:val="003F379E"/>
    <w:rsid w:val="003F3A4C"/>
    <w:rsid w:val="003F3F8C"/>
    <w:rsid w:val="003F416A"/>
    <w:rsid w:val="003F4196"/>
    <w:rsid w:val="003F4385"/>
    <w:rsid w:val="003F4CA8"/>
    <w:rsid w:val="003F4D10"/>
    <w:rsid w:val="003F4E77"/>
    <w:rsid w:val="003F51DD"/>
    <w:rsid w:val="003F54C4"/>
    <w:rsid w:val="003F55DA"/>
    <w:rsid w:val="003F57DF"/>
    <w:rsid w:val="003F636E"/>
    <w:rsid w:val="003F6441"/>
    <w:rsid w:val="003F648C"/>
    <w:rsid w:val="003F711E"/>
    <w:rsid w:val="003F74D4"/>
    <w:rsid w:val="003F7712"/>
    <w:rsid w:val="003F7D73"/>
    <w:rsid w:val="004008DA"/>
    <w:rsid w:val="004009EE"/>
    <w:rsid w:val="00400C2E"/>
    <w:rsid w:val="00400D0A"/>
    <w:rsid w:val="0040124E"/>
    <w:rsid w:val="004017F6"/>
    <w:rsid w:val="00401C4C"/>
    <w:rsid w:val="004024FC"/>
    <w:rsid w:val="0040281F"/>
    <w:rsid w:val="00402971"/>
    <w:rsid w:val="00402A08"/>
    <w:rsid w:val="00402B82"/>
    <w:rsid w:val="0040320D"/>
    <w:rsid w:val="00403320"/>
    <w:rsid w:val="004035C5"/>
    <w:rsid w:val="00403C1E"/>
    <w:rsid w:val="00403E93"/>
    <w:rsid w:val="0040432C"/>
    <w:rsid w:val="00404369"/>
    <w:rsid w:val="00404FC2"/>
    <w:rsid w:val="0040533A"/>
    <w:rsid w:val="00405365"/>
    <w:rsid w:val="0040544C"/>
    <w:rsid w:val="00405D9D"/>
    <w:rsid w:val="00406138"/>
    <w:rsid w:val="00406A80"/>
    <w:rsid w:val="00406A91"/>
    <w:rsid w:val="00406AD8"/>
    <w:rsid w:val="00406BE6"/>
    <w:rsid w:val="00407554"/>
    <w:rsid w:val="00407E7E"/>
    <w:rsid w:val="00407FB1"/>
    <w:rsid w:val="004105D4"/>
    <w:rsid w:val="00410CEF"/>
    <w:rsid w:val="00411752"/>
    <w:rsid w:val="004118F1"/>
    <w:rsid w:val="00411E21"/>
    <w:rsid w:val="00411FE4"/>
    <w:rsid w:val="004121E0"/>
    <w:rsid w:val="004130E0"/>
    <w:rsid w:val="00413673"/>
    <w:rsid w:val="004138CB"/>
    <w:rsid w:val="004143E4"/>
    <w:rsid w:val="00414758"/>
    <w:rsid w:val="00414FBF"/>
    <w:rsid w:val="004150BA"/>
    <w:rsid w:val="00415317"/>
    <w:rsid w:val="00415339"/>
    <w:rsid w:val="00415858"/>
    <w:rsid w:val="00415A56"/>
    <w:rsid w:val="0041618F"/>
    <w:rsid w:val="004161B9"/>
    <w:rsid w:val="00416534"/>
    <w:rsid w:val="004174B5"/>
    <w:rsid w:val="00417687"/>
    <w:rsid w:val="004179D7"/>
    <w:rsid w:val="00417F18"/>
    <w:rsid w:val="0042048B"/>
    <w:rsid w:val="00420591"/>
    <w:rsid w:val="004207C3"/>
    <w:rsid w:val="00420EF1"/>
    <w:rsid w:val="0042117E"/>
    <w:rsid w:val="0042129E"/>
    <w:rsid w:val="00421590"/>
    <w:rsid w:val="00421809"/>
    <w:rsid w:val="00421892"/>
    <w:rsid w:val="004218B7"/>
    <w:rsid w:val="00421B15"/>
    <w:rsid w:val="00421C27"/>
    <w:rsid w:val="00421D64"/>
    <w:rsid w:val="00421E32"/>
    <w:rsid w:val="0042343A"/>
    <w:rsid w:val="004237F7"/>
    <w:rsid w:val="00423A22"/>
    <w:rsid w:val="00424401"/>
    <w:rsid w:val="004249B7"/>
    <w:rsid w:val="00424DEC"/>
    <w:rsid w:val="004250AC"/>
    <w:rsid w:val="0042543F"/>
    <w:rsid w:val="00425776"/>
    <w:rsid w:val="00425CA2"/>
    <w:rsid w:val="00426165"/>
    <w:rsid w:val="00426422"/>
    <w:rsid w:val="004269DB"/>
    <w:rsid w:val="00426C44"/>
    <w:rsid w:val="00426D01"/>
    <w:rsid w:val="00426D56"/>
    <w:rsid w:val="00427273"/>
    <w:rsid w:val="00427879"/>
    <w:rsid w:val="00427890"/>
    <w:rsid w:val="00427A5F"/>
    <w:rsid w:val="00427ED4"/>
    <w:rsid w:val="00430389"/>
    <w:rsid w:val="00430DBA"/>
    <w:rsid w:val="00430E90"/>
    <w:rsid w:val="00431740"/>
    <w:rsid w:val="00431823"/>
    <w:rsid w:val="00431A48"/>
    <w:rsid w:val="004322D4"/>
    <w:rsid w:val="00432705"/>
    <w:rsid w:val="0043287B"/>
    <w:rsid w:val="00432A13"/>
    <w:rsid w:val="00432EFD"/>
    <w:rsid w:val="00433598"/>
    <w:rsid w:val="00433751"/>
    <w:rsid w:val="00433884"/>
    <w:rsid w:val="00433B29"/>
    <w:rsid w:val="00433DD7"/>
    <w:rsid w:val="00433F87"/>
    <w:rsid w:val="00434669"/>
    <w:rsid w:val="00434A62"/>
    <w:rsid w:val="00434C44"/>
    <w:rsid w:val="0043502A"/>
    <w:rsid w:val="00435734"/>
    <w:rsid w:val="00435824"/>
    <w:rsid w:val="00435C02"/>
    <w:rsid w:val="00436022"/>
    <w:rsid w:val="0043603F"/>
    <w:rsid w:val="004366F0"/>
    <w:rsid w:val="00436DF6"/>
    <w:rsid w:val="00437013"/>
    <w:rsid w:val="00437710"/>
    <w:rsid w:val="00437C95"/>
    <w:rsid w:val="00437ECE"/>
    <w:rsid w:val="00437F5E"/>
    <w:rsid w:val="00437FD4"/>
    <w:rsid w:val="0044083B"/>
    <w:rsid w:val="00440AF6"/>
    <w:rsid w:val="0044112E"/>
    <w:rsid w:val="0044149D"/>
    <w:rsid w:val="0044162E"/>
    <w:rsid w:val="004417C6"/>
    <w:rsid w:val="00441915"/>
    <w:rsid w:val="00441DF8"/>
    <w:rsid w:val="0044213B"/>
    <w:rsid w:val="004421E3"/>
    <w:rsid w:val="004425D4"/>
    <w:rsid w:val="004428E6"/>
    <w:rsid w:val="00442F6D"/>
    <w:rsid w:val="00443029"/>
    <w:rsid w:val="004434CB"/>
    <w:rsid w:val="00443545"/>
    <w:rsid w:val="00443A44"/>
    <w:rsid w:val="00443CBF"/>
    <w:rsid w:val="00443E1B"/>
    <w:rsid w:val="004442B2"/>
    <w:rsid w:val="004444ED"/>
    <w:rsid w:val="0044456C"/>
    <w:rsid w:val="00444BC9"/>
    <w:rsid w:val="00445025"/>
    <w:rsid w:val="00445225"/>
    <w:rsid w:val="004452D0"/>
    <w:rsid w:val="0044597F"/>
    <w:rsid w:val="00445BCD"/>
    <w:rsid w:val="00445FC0"/>
    <w:rsid w:val="00446029"/>
    <w:rsid w:val="00446365"/>
    <w:rsid w:val="0044669F"/>
    <w:rsid w:val="00446F4D"/>
    <w:rsid w:val="0044744F"/>
    <w:rsid w:val="004474D4"/>
    <w:rsid w:val="0044768F"/>
    <w:rsid w:val="00447EAD"/>
    <w:rsid w:val="00447FA7"/>
    <w:rsid w:val="0045057C"/>
    <w:rsid w:val="00450953"/>
    <w:rsid w:val="00450D90"/>
    <w:rsid w:val="0045190D"/>
    <w:rsid w:val="0045193E"/>
    <w:rsid w:val="00451B79"/>
    <w:rsid w:val="004523BC"/>
    <w:rsid w:val="00452772"/>
    <w:rsid w:val="00452F9B"/>
    <w:rsid w:val="00453059"/>
    <w:rsid w:val="00453134"/>
    <w:rsid w:val="004531D9"/>
    <w:rsid w:val="0045372C"/>
    <w:rsid w:val="00453761"/>
    <w:rsid w:val="004540E3"/>
    <w:rsid w:val="00454498"/>
    <w:rsid w:val="004545CB"/>
    <w:rsid w:val="004545EA"/>
    <w:rsid w:val="0045474A"/>
    <w:rsid w:val="00454943"/>
    <w:rsid w:val="004551F8"/>
    <w:rsid w:val="00455D16"/>
    <w:rsid w:val="00455DEC"/>
    <w:rsid w:val="0045634C"/>
    <w:rsid w:val="00456424"/>
    <w:rsid w:val="00456CAA"/>
    <w:rsid w:val="00456CC6"/>
    <w:rsid w:val="0045712D"/>
    <w:rsid w:val="00457CCB"/>
    <w:rsid w:val="0046003A"/>
    <w:rsid w:val="00460388"/>
    <w:rsid w:val="004609C8"/>
    <w:rsid w:val="004612B1"/>
    <w:rsid w:val="004612BC"/>
    <w:rsid w:val="0046181A"/>
    <w:rsid w:val="004619BB"/>
    <w:rsid w:val="00461A74"/>
    <w:rsid w:val="0046267E"/>
    <w:rsid w:val="00462EC1"/>
    <w:rsid w:val="00463559"/>
    <w:rsid w:val="0046386B"/>
    <w:rsid w:val="00464085"/>
    <w:rsid w:val="004641CF"/>
    <w:rsid w:val="004645F1"/>
    <w:rsid w:val="004649CD"/>
    <w:rsid w:val="00464A86"/>
    <w:rsid w:val="00464D84"/>
    <w:rsid w:val="00464EAC"/>
    <w:rsid w:val="004650C8"/>
    <w:rsid w:val="0046577D"/>
    <w:rsid w:val="0046580E"/>
    <w:rsid w:val="00465FF3"/>
    <w:rsid w:val="00466A05"/>
    <w:rsid w:val="00466C9D"/>
    <w:rsid w:val="00466D68"/>
    <w:rsid w:val="00466E67"/>
    <w:rsid w:val="00466FAD"/>
    <w:rsid w:val="00467A55"/>
    <w:rsid w:val="00467CB8"/>
    <w:rsid w:val="00470134"/>
    <w:rsid w:val="0047110E"/>
    <w:rsid w:val="004714C8"/>
    <w:rsid w:val="004715D8"/>
    <w:rsid w:val="004718F4"/>
    <w:rsid w:val="0047197D"/>
    <w:rsid w:val="00472460"/>
    <w:rsid w:val="004727EA"/>
    <w:rsid w:val="00472A96"/>
    <w:rsid w:val="00472DBA"/>
    <w:rsid w:val="004733EA"/>
    <w:rsid w:val="0047386A"/>
    <w:rsid w:val="00473960"/>
    <w:rsid w:val="00473E27"/>
    <w:rsid w:val="00473EE0"/>
    <w:rsid w:val="004741C6"/>
    <w:rsid w:val="004741D8"/>
    <w:rsid w:val="004742AC"/>
    <w:rsid w:val="004743B6"/>
    <w:rsid w:val="0047457D"/>
    <w:rsid w:val="004750B7"/>
    <w:rsid w:val="0047519B"/>
    <w:rsid w:val="00475981"/>
    <w:rsid w:val="004759D4"/>
    <w:rsid w:val="00475A28"/>
    <w:rsid w:val="00476942"/>
    <w:rsid w:val="00476AB8"/>
    <w:rsid w:val="00477233"/>
    <w:rsid w:val="004772FD"/>
    <w:rsid w:val="00477347"/>
    <w:rsid w:val="00477499"/>
    <w:rsid w:val="00480004"/>
    <w:rsid w:val="004800C8"/>
    <w:rsid w:val="004802EB"/>
    <w:rsid w:val="004804FB"/>
    <w:rsid w:val="00480A6C"/>
    <w:rsid w:val="00480B57"/>
    <w:rsid w:val="00480F9A"/>
    <w:rsid w:val="00481089"/>
    <w:rsid w:val="00481495"/>
    <w:rsid w:val="0048156E"/>
    <w:rsid w:val="00481B91"/>
    <w:rsid w:val="00481CAE"/>
    <w:rsid w:val="00482099"/>
    <w:rsid w:val="004820F9"/>
    <w:rsid w:val="00482381"/>
    <w:rsid w:val="004823B8"/>
    <w:rsid w:val="00482651"/>
    <w:rsid w:val="00482681"/>
    <w:rsid w:val="004826E0"/>
    <w:rsid w:val="00482D47"/>
    <w:rsid w:val="004831EA"/>
    <w:rsid w:val="004832B8"/>
    <w:rsid w:val="00483496"/>
    <w:rsid w:val="00483E76"/>
    <w:rsid w:val="0048417E"/>
    <w:rsid w:val="00484A8C"/>
    <w:rsid w:val="00484B89"/>
    <w:rsid w:val="00485442"/>
    <w:rsid w:val="004861C2"/>
    <w:rsid w:val="0048700E"/>
    <w:rsid w:val="00487032"/>
    <w:rsid w:val="004874E9"/>
    <w:rsid w:val="004878AE"/>
    <w:rsid w:val="00487BED"/>
    <w:rsid w:val="00487BFC"/>
    <w:rsid w:val="00487D6A"/>
    <w:rsid w:val="0049000E"/>
    <w:rsid w:val="00490492"/>
    <w:rsid w:val="00490819"/>
    <w:rsid w:val="004908B1"/>
    <w:rsid w:val="00490AF3"/>
    <w:rsid w:val="00490F73"/>
    <w:rsid w:val="00491284"/>
    <w:rsid w:val="004916C5"/>
    <w:rsid w:val="00491771"/>
    <w:rsid w:val="0049194C"/>
    <w:rsid w:val="00491E4D"/>
    <w:rsid w:val="00492196"/>
    <w:rsid w:val="00492596"/>
    <w:rsid w:val="0049273D"/>
    <w:rsid w:val="004927FF"/>
    <w:rsid w:val="00493553"/>
    <w:rsid w:val="00493838"/>
    <w:rsid w:val="00493DCD"/>
    <w:rsid w:val="0049406C"/>
    <w:rsid w:val="00494113"/>
    <w:rsid w:val="00494447"/>
    <w:rsid w:val="004944A3"/>
    <w:rsid w:val="00494626"/>
    <w:rsid w:val="00494643"/>
    <w:rsid w:val="00494952"/>
    <w:rsid w:val="004949D5"/>
    <w:rsid w:val="00494AF2"/>
    <w:rsid w:val="00495944"/>
    <w:rsid w:val="00495EB4"/>
    <w:rsid w:val="0049619A"/>
    <w:rsid w:val="004966D8"/>
    <w:rsid w:val="00496941"/>
    <w:rsid w:val="00496EBD"/>
    <w:rsid w:val="00496EDE"/>
    <w:rsid w:val="00497EF5"/>
    <w:rsid w:val="004A0897"/>
    <w:rsid w:val="004A0906"/>
    <w:rsid w:val="004A0CC4"/>
    <w:rsid w:val="004A1379"/>
    <w:rsid w:val="004A264D"/>
    <w:rsid w:val="004A36D5"/>
    <w:rsid w:val="004A3A42"/>
    <w:rsid w:val="004A401C"/>
    <w:rsid w:val="004A4315"/>
    <w:rsid w:val="004A4F73"/>
    <w:rsid w:val="004A5032"/>
    <w:rsid w:val="004A5068"/>
    <w:rsid w:val="004A51E1"/>
    <w:rsid w:val="004A52DF"/>
    <w:rsid w:val="004A5628"/>
    <w:rsid w:val="004A57C5"/>
    <w:rsid w:val="004A5956"/>
    <w:rsid w:val="004A5A88"/>
    <w:rsid w:val="004A5B2D"/>
    <w:rsid w:val="004A5F0C"/>
    <w:rsid w:val="004A613A"/>
    <w:rsid w:val="004A644E"/>
    <w:rsid w:val="004A65B5"/>
    <w:rsid w:val="004A69D7"/>
    <w:rsid w:val="004A74B5"/>
    <w:rsid w:val="004A7AF0"/>
    <w:rsid w:val="004B0EEC"/>
    <w:rsid w:val="004B13C2"/>
    <w:rsid w:val="004B19FC"/>
    <w:rsid w:val="004B1E0A"/>
    <w:rsid w:val="004B25E3"/>
    <w:rsid w:val="004B2775"/>
    <w:rsid w:val="004B36A0"/>
    <w:rsid w:val="004B38D3"/>
    <w:rsid w:val="004B41E9"/>
    <w:rsid w:val="004B4259"/>
    <w:rsid w:val="004B487C"/>
    <w:rsid w:val="004B5145"/>
    <w:rsid w:val="004B53AC"/>
    <w:rsid w:val="004B5572"/>
    <w:rsid w:val="004B5752"/>
    <w:rsid w:val="004B58FB"/>
    <w:rsid w:val="004B6336"/>
    <w:rsid w:val="004B6361"/>
    <w:rsid w:val="004B6406"/>
    <w:rsid w:val="004B6AE5"/>
    <w:rsid w:val="004B6B4C"/>
    <w:rsid w:val="004B6D78"/>
    <w:rsid w:val="004B7060"/>
    <w:rsid w:val="004B745A"/>
    <w:rsid w:val="004B74B6"/>
    <w:rsid w:val="004B7639"/>
    <w:rsid w:val="004B7D92"/>
    <w:rsid w:val="004B7F47"/>
    <w:rsid w:val="004B7F6B"/>
    <w:rsid w:val="004C0305"/>
    <w:rsid w:val="004C05F1"/>
    <w:rsid w:val="004C1196"/>
    <w:rsid w:val="004C11F8"/>
    <w:rsid w:val="004C13CD"/>
    <w:rsid w:val="004C17FA"/>
    <w:rsid w:val="004C25F7"/>
    <w:rsid w:val="004C283E"/>
    <w:rsid w:val="004C2B05"/>
    <w:rsid w:val="004C2D46"/>
    <w:rsid w:val="004C2EB4"/>
    <w:rsid w:val="004C327B"/>
    <w:rsid w:val="004C3530"/>
    <w:rsid w:val="004C35D8"/>
    <w:rsid w:val="004C3673"/>
    <w:rsid w:val="004C381D"/>
    <w:rsid w:val="004C3D27"/>
    <w:rsid w:val="004C3D7B"/>
    <w:rsid w:val="004C47CE"/>
    <w:rsid w:val="004C4938"/>
    <w:rsid w:val="004C4B0D"/>
    <w:rsid w:val="004C4B48"/>
    <w:rsid w:val="004C4B9A"/>
    <w:rsid w:val="004C4C69"/>
    <w:rsid w:val="004C4D80"/>
    <w:rsid w:val="004C4EFC"/>
    <w:rsid w:val="004C536C"/>
    <w:rsid w:val="004C56C0"/>
    <w:rsid w:val="004C583F"/>
    <w:rsid w:val="004C59E3"/>
    <w:rsid w:val="004C5CCA"/>
    <w:rsid w:val="004C614D"/>
    <w:rsid w:val="004C6D9B"/>
    <w:rsid w:val="004C705D"/>
    <w:rsid w:val="004C74A3"/>
    <w:rsid w:val="004C7ECA"/>
    <w:rsid w:val="004D003B"/>
    <w:rsid w:val="004D005F"/>
    <w:rsid w:val="004D0114"/>
    <w:rsid w:val="004D02A0"/>
    <w:rsid w:val="004D0579"/>
    <w:rsid w:val="004D05B4"/>
    <w:rsid w:val="004D05DB"/>
    <w:rsid w:val="004D0C46"/>
    <w:rsid w:val="004D11BA"/>
    <w:rsid w:val="004D17E6"/>
    <w:rsid w:val="004D253F"/>
    <w:rsid w:val="004D2636"/>
    <w:rsid w:val="004D2B20"/>
    <w:rsid w:val="004D322D"/>
    <w:rsid w:val="004D3396"/>
    <w:rsid w:val="004D34EE"/>
    <w:rsid w:val="004D3714"/>
    <w:rsid w:val="004D3C59"/>
    <w:rsid w:val="004D45ED"/>
    <w:rsid w:val="004D47B4"/>
    <w:rsid w:val="004D50BC"/>
    <w:rsid w:val="004D5842"/>
    <w:rsid w:val="004D5D97"/>
    <w:rsid w:val="004D5E0F"/>
    <w:rsid w:val="004D5EDA"/>
    <w:rsid w:val="004D5F19"/>
    <w:rsid w:val="004D5F4C"/>
    <w:rsid w:val="004D62A0"/>
    <w:rsid w:val="004D6532"/>
    <w:rsid w:val="004D6824"/>
    <w:rsid w:val="004D6A09"/>
    <w:rsid w:val="004D6EC3"/>
    <w:rsid w:val="004D74CF"/>
    <w:rsid w:val="004D7628"/>
    <w:rsid w:val="004D791D"/>
    <w:rsid w:val="004D79E4"/>
    <w:rsid w:val="004D7D01"/>
    <w:rsid w:val="004D7EDD"/>
    <w:rsid w:val="004D7F10"/>
    <w:rsid w:val="004E014B"/>
    <w:rsid w:val="004E0167"/>
    <w:rsid w:val="004E0256"/>
    <w:rsid w:val="004E03A0"/>
    <w:rsid w:val="004E03A3"/>
    <w:rsid w:val="004E0FA8"/>
    <w:rsid w:val="004E22E6"/>
    <w:rsid w:val="004E2340"/>
    <w:rsid w:val="004E2611"/>
    <w:rsid w:val="004E36E0"/>
    <w:rsid w:val="004E3FF4"/>
    <w:rsid w:val="004E43BB"/>
    <w:rsid w:val="004E484C"/>
    <w:rsid w:val="004E4D41"/>
    <w:rsid w:val="004E4D47"/>
    <w:rsid w:val="004E595D"/>
    <w:rsid w:val="004E6013"/>
    <w:rsid w:val="004E6180"/>
    <w:rsid w:val="004E637A"/>
    <w:rsid w:val="004E65A0"/>
    <w:rsid w:val="004E65B6"/>
    <w:rsid w:val="004F0460"/>
    <w:rsid w:val="004F07BC"/>
    <w:rsid w:val="004F14AA"/>
    <w:rsid w:val="004F18CD"/>
    <w:rsid w:val="004F19F5"/>
    <w:rsid w:val="004F2779"/>
    <w:rsid w:val="004F318D"/>
    <w:rsid w:val="004F3254"/>
    <w:rsid w:val="004F371C"/>
    <w:rsid w:val="004F3D60"/>
    <w:rsid w:val="004F45DD"/>
    <w:rsid w:val="004F49ED"/>
    <w:rsid w:val="004F5201"/>
    <w:rsid w:val="004F5309"/>
    <w:rsid w:val="004F5B49"/>
    <w:rsid w:val="004F66EE"/>
    <w:rsid w:val="004F677D"/>
    <w:rsid w:val="004F69D7"/>
    <w:rsid w:val="004F6E8C"/>
    <w:rsid w:val="004F7637"/>
    <w:rsid w:val="004F79A1"/>
    <w:rsid w:val="004F7CE2"/>
    <w:rsid w:val="004F7D5F"/>
    <w:rsid w:val="00500079"/>
    <w:rsid w:val="005005F9"/>
    <w:rsid w:val="0050069C"/>
    <w:rsid w:val="00500DB8"/>
    <w:rsid w:val="005011C6"/>
    <w:rsid w:val="005012C7"/>
    <w:rsid w:val="00501939"/>
    <w:rsid w:val="0050198C"/>
    <w:rsid w:val="00501F5C"/>
    <w:rsid w:val="00502A1E"/>
    <w:rsid w:val="00502AD5"/>
    <w:rsid w:val="00502DDD"/>
    <w:rsid w:val="005030E4"/>
    <w:rsid w:val="005036A0"/>
    <w:rsid w:val="00503A9E"/>
    <w:rsid w:val="00503F21"/>
    <w:rsid w:val="0050442A"/>
    <w:rsid w:val="00504432"/>
    <w:rsid w:val="005044D8"/>
    <w:rsid w:val="00504756"/>
    <w:rsid w:val="00504D40"/>
    <w:rsid w:val="00504F13"/>
    <w:rsid w:val="00505C8F"/>
    <w:rsid w:val="00506038"/>
    <w:rsid w:val="0050623C"/>
    <w:rsid w:val="00506241"/>
    <w:rsid w:val="00506506"/>
    <w:rsid w:val="0050666A"/>
    <w:rsid w:val="00506680"/>
    <w:rsid w:val="0050695A"/>
    <w:rsid w:val="00506B26"/>
    <w:rsid w:val="00506CCE"/>
    <w:rsid w:val="00506D50"/>
    <w:rsid w:val="00507070"/>
    <w:rsid w:val="00507765"/>
    <w:rsid w:val="00507C6F"/>
    <w:rsid w:val="00507E8B"/>
    <w:rsid w:val="005103A4"/>
    <w:rsid w:val="00510896"/>
    <w:rsid w:val="00510BC1"/>
    <w:rsid w:val="00511071"/>
    <w:rsid w:val="005110AA"/>
    <w:rsid w:val="00511835"/>
    <w:rsid w:val="00511946"/>
    <w:rsid w:val="00511B2C"/>
    <w:rsid w:val="00512009"/>
    <w:rsid w:val="0051218E"/>
    <w:rsid w:val="00512584"/>
    <w:rsid w:val="00512589"/>
    <w:rsid w:val="00512F36"/>
    <w:rsid w:val="0051378E"/>
    <w:rsid w:val="00513BB7"/>
    <w:rsid w:val="00514A01"/>
    <w:rsid w:val="00514ADC"/>
    <w:rsid w:val="005150FA"/>
    <w:rsid w:val="005152B3"/>
    <w:rsid w:val="005157B5"/>
    <w:rsid w:val="005158FB"/>
    <w:rsid w:val="005164C2"/>
    <w:rsid w:val="00516B60"/>
    <w:rsid w:val="00516F9D"/>
    <w:rsid w:val="00517942"/>
    <w:rsid w:val="00517E18"/>
    <w:rsid w:val="00517F5D"/>
    <w:rsid w:val="0052000D"/>
    <w:rsid w:val="005200D8"/>
    <w:rsid w:val="00520232"/>
    <w:rsid w:val="0052099C"/>
    <w:rsid w:val="00520EA1"/>
    <w:rsid w:val="00521138"/>
    <w:rsid w:val="00521200"/>
    <w:rsid w:val="0052268E"/>
    <w:rsid w:val="00522C0C"/>
    <w:rsid w:val="00522C8A"/>
    <w:rsid w:val="00522F0D"/>
    <w:rsid w:val="005234EC"/>
    <w:rsid w:val="00523593"/>
    <w:rsid w:val="005238AE"/>
    <w:rsid w:val="0052404F"/>
    <w:rsid w:val="005249B1"/>
    <w:rsid w:val="0052509E"/>
    <w:rsid w:val="00525359"/>
    <w:rsid w:val="00525514"/>
    <w:rsid w:val="00525ADC"/>
    <w:rsid w:val="00525F97"/>
    <w:rsid w:val="0052639B"/>
    <w:rsid w:val="0052677F"/>
    <w:rsid w:val="00526F7D"/>
    <w:rsid w:val="0052734A"/>
    <w:rsid w:val="0052755C"/>
    <w:rsid w:val="00527576"/>
    <w:rsid w:val="005275B3"/>
    <w:rsid w:val="0052770A"/>
    <w:rsid w:val="00527744"/>
    <w:rsid w:val="005278E3"/>
    <w:rsid w:val="00527BD7"/>
    <w:rsid w:val="00527BE9"/>
    <w:rsid w:val="00530900"/>
    <w:rsid w:val="00530D84"/>
    <w:rsid w:val="00530EDC"/>
    <w:rsid w:val="00530F83"/>
    <w:rsid w:val="00531496"/>
    <w:rsid w:val="00531A5D"/>
    <w:rsid w:val="00532B56"/>
    <w:rsid w:val="00533283"/>
    <w:rsid w:val="00533E84"/>
    <w:rsid w:val="00534084"/>
    <w:rsid w:val="005343BE"/>
    <w:rsid w:val="00534505"/>
    <w:rsid w:val="0053475B"/>
    <w:rsid w:val="00534783"/>
    <w:rsid w:val="005347DC"/>
    <w:rsid w:val="005349FE"/>
    <w:rsid w:val="00534C84"/>
    <w:rsid w:val="00534CA6"/>
    <w:rsid w:val="00534F4C"/>
    <w:rsid w:val="00534F4E"/>
    <w:rsid w:val="00535341"/>
    <w:rsid w:val="00535C71"/>
    <w:rsid w:val="00535C8C"/>
    <w:rsid w:val="00536BD4"/>
    <w:rsid w:val="00536C97"/>
    <w:rsid w:val="00537D46"/>
    <w:rsid w:val="00537D64"/>
    <w:rsid w:val="0054002E"/>
    <w:rsid w:val="00540279"/>
    <w:rsid w:val="005405E3"/>
    <w:rsid w:val="005408ED"/>
    <w:rsid w:val="0054091F"/>
    <w:rsid w:val="00540A54"/>
    <w:rsid w:val="00540CE3"/>
    <w:rsid w:val="00540F5A"/>
    <w:rsid w:val="0054111A"/>
    <w:rsid w:val="0054120B"/>
    <w:rsid w:val="0054124E"/>
    <w:rsid w:val="005414A1"/>
    <w:rsid w:val="00541951"/>
    <w:rsid w:val="00541EF7"/>
    <w:rsid w:val="00542095"/>
    <w:rsid w:val="00543052"/>
    <w:rsid w:val="0054352B"/>
    <w:rsid w:val="005436FB"/>
    <w:rsid w:val="00543B75"/>
    <w:rsid w:val="00543F8A"/>
    <w:rsid w:val="00543F8E"/>
    <w:rsid w:val="00544098"/>
    <w:rsid w:val="00544105"/>
    <w:rsid w:val="00544250"/>
    <w:rsid w:val="00544507"/>
    <w:rsid w:val="005448D4"/>
    <w:rsid w:val="00544A43"/>
    <w:rsid w:val="00544F3D"/>
    <w:rsid w:val="00544F43"/>
    <w:rsid w:val="00544F88"/>
    <w:rsid w:val="00545649"/>
    <w:rsid w:val="00545C5C"/>
    <w:rsid w:val="00545E6B"/>
    <w:rsid w:val="00545F57"/>
    <w:rsid w:val="005462D4"/>
    <w:rsid w:val="00546416"/>
    <w:rsid w:val="00546581"/>
    <w:rsid w:val="00546589"/>
    <w:rsid w:val="00546935"/>
    <w:rsid w:val="00547822"/>
    <w:rsid w:val="0054790C"/>
    <w:rsid w:val="00547987"/>
    <w:rsid w:val="00547A76"/>
    <w:rsid w:val="00547DD0"/>
    <w:rsid w:val="00550115"/>
    <w:rsid w:val="00550207"/>
    <w:rsid w:val="00550375"/>
    <w:rsid w:val="005506DA"/>
    <w:rsid w:val="00550720"/>
    <w:rsid w:val="00550796"/>
    <w:rsid w:val="0055079F"/>
    <w:rsid w:val="005508BD"/>
    <w:rsid w:val="00550BB6"/>
    <w:rsid w:val="00550F1C"/>
    <w:rsid w:val="00551412"/>
    <w:rsid w:val="00551657"/>
    <w:rsid w:val="005517C3"/>
    <w:rsid w:val="005518C0"/>
    <w:rsid w:val="00551E60"/>
    <w:rsid w:val="00551FD3"/>
    <w:rsid w:val="0055259E"/>
    <w:rsid w:val="00552831"/>
    <w:rsid w:val="005529F8"/>
    <w:rsid w:val="00552CA4"/>
    <w:rsid w:val="00552E5F"/>
    <w:rsid w:val="00553437"/>
    <w:rsid w:val="00553577"/>
    <w:rsid w:val="005535FC"/>
    <w:rsid w:val="00553686"/>
    <w:rsid w:val="0055369F"/>
    <w:rsid w:val="005539AD"/>
    <w:rsid w:val="00553A76"/>
    <w:rsid w:val="00553AD5"/>
    <w:rsid w:val="00553CDB"/>
    <w:rsid w:val="005544E0"/>
    <w:rsid w:val="00554947"/>
    <w:rsid w:val="00554B00"/>
    <w:rsid w:val="00554DBA"/>
    <w:rsid w:val="00555097"/>
    <w:rsid w:val="00555194"/>
    <w:rsid w:val="0055569A"/>
    <w:rsid w:val="005556A9"/>
    <w:rsid w:val="005559A4"/>
    <w:rsid w:val="00555EFF"/>
    <w:rsid w:val="005561DC"/>
    <w:rsid w:val="005565C2"/>
    <w:rsid w:val="0055685A"/>
    <w:rsid w:val="00556875"/>
    <w:rsid w:val="005569CB"/>
    <w:rsid w:val="00556B2E"/>
    <w:rsid w:val="00556BA5"/>
    <w:rsid w:val="00557B01"/>
    <w:rsid w:val="00557CB4"/>
    <w:rsid w:val="00557D54"/>
    <w:rsid w:val="00557E19"/>
    <w:rsid w:val="005603EB"/>
    <w:rsid w:val="00560C7B"/>
    <w:rsid w:val="005611F4"/>
    <w:rsid w:val="005612E8"/>
    <w:rsid w:val="00561457"/>
    <w:rsid w:val="00561562"/>
    <w:rsid w:val="005616F1"/>
    <w:rsid w:val="00561ECA"/>
    <w:rsid w:val="00562045"/>
    <w:rsid w:val="00562A67"/>
    <w:rsid w:val="00562C04"/>
    <w:rsid w:val="00562D4D"/>
    <w:rsid w:val="005632A4"/>
    <w:rsid w:val="00563544"/>
    <w:rsid w:val="00564945"/>
    <w:rsid w:val="00564CA1"/>
    <w:rsid w:val="00564E23"/>
    <w:rsid w:val="00564F64"/>
    <w:rsid w:val="00565257"/>
    <w:rsid w:val="005652CA"/>
    <w:rsid w:val="00565514"/>
    <w:rsid w:val="005659DB"/>
    <w:rsid w:val="00565A1B"/>
    <w:rsid w:val="00565AD2"/>
    <w:rsid w:val="00565CA0"/>
    <w:rsid w:val="00565DA7"/>
    <w:rsid w:val="00565EC2"/>
    <w:rsid w:val="005664D0"/>
    <w:rsid w:val="00566E0B"/>
    <w:rsid w:val="00566EA1"/>
    <w:rsid w:val="00566EC4"/>
    <w:rsid w:val="0056738A"/>
    <w:rsid w:val="0056768D"/>
    <w:rsid w:val="005676E1"/>
    <w:rsid w:val="00567749"/>
    <w:rsid w:val="005678D6"/>
    <w:rsid w:val="005707A6"/>
    <w:rsid w:val="0057083A"/>
    <w:rsid w:val="00570CF1"/>
    <w:rsid w:val="005712A1"/>
    <w:rsid w:val="005713F8"/>
    <w:rsid w:val="0057169D"/>
    <w:rsid w:val="00571A28"/>
    <w:rsid w:val="0057206D"/>
    <w:rsid w:val="005722FA"/>
    <w:rsid w:val="0057232A"/>
    <w:rsid w:val="005723C7"/>
    <w:rsid w:val="005726E2"/>
    <w:rsid w:val="005729E4"/>
    <w:rsid w:val="00572E3F"/>
    <w:rsid w:val="00573010"/>
    <w:rsid w:val="005732A4"/>
    <w:rsid w:val="00573537"/>
    <w:rsid w:val="005735ED"/>
    <w:rsid w:val="00573918"/>
    <w:rsid w:val="00573A96"/>
    <w:rsid w:val="005744C2"/>
    <w:rsid w:val="0057450E"/>
    <w:rsid w:val="00574591"/>
    <w:rsid w:val="005747F0"/>
    <w:rsid w:val="00574B1C"/>
    <w:rsid w:val="00574FEE"/>
    <w:rsid w:val="005751D2"/>
    <w:rsid w:val="005756AB"/>
    <w:rsid w:val="00575A50"/>
    <w:rsid w:val="00575B50"/>
    <w:rsid w:val="00575B7E"/>
    <w:rsid w:val="005763A0"/>
    <w:rsid w:val="005768D5"/>
    <w:rsid w:val="00576AA5"/>
    <w:rsid w:val="00577020"/>
    <w:rsid w:val="00577094"/>
    <w:rsid w:val="00577337"/>
    <w:rsid w:val="005777AF"/>
    <w:rsid w:val="00580076"/>
    <w:rsid w:val="00580274"/>
    <w:rsid w:val="00580D85"/>
    <w:rsid w:val="00580FA2"/>
    <w:rsid w:val="00580FFA"/>
    <w:rsid w:val="00581187"/>
    <w:rsid w:val="0058162B"/>
    <w:rsid w:val="00583170"/>
    <w:rsid w:val="00583559"/>
    <w:rsid w:val="00583719"/>
    <w:rsid w:val="005839E6"/>
    <w:rsid w:val="00583FA2"/>
    <w:rsid w:val="00584603"/>
    <w:rsid w:val="00584A42"/>
    <w:rsid w:val="00584C99"/>
    <w:rsid w:val="005851EB"/>
    <w:rsid w:val="005853E5"/>
    <w:rsid w:val="00585CA0"/>
    <w:rsid w:val="00585FCC"/>
    <w:rsid w:val="005861B7"/>
    <w:rsid w:val="005864AD"/>
    <w:rsid w:val="005868E4"/>
    <w:rsid w:val="00586A81"/>
    <w:rsid w:val="00586BD3"/>
    <w:rsid w:val="00586ED1"/>
    <w:rsid w:val="005872D6"/>
    <w:rsid w:val="00587324"/>
    <w:rsid w:val="00587418"/>
    <w:rsid w:val="00587817"/>
    <w:rsid w:val="005878EB"/>
    <w:rsid w:val="00587E9E"/>
    <w:rsid w:val="005903CB"/>
    <w:rsid w:val="005907D0"/>
    <w:rsid w:val="00590F57"/>
    <w:rsid w:val="00591079"/>
    <w:rsid w:val="005911A1"/>
    <w:rsid w:val="00591508"/>
    <w:rsid w:val="005919D1"/>
    <w:rsid w:val="00591AE7"/>
    <w:rsid w:val="00591CAA"/>
    <w:rsid w:val="005920DD"/>
    <w:rsid w:val="00592254"/>
    <w:rsid w:val="005922C7"/>
    <w:rsid w:val="005924C6"/>
    <w:rsid w:val="00592B1A"/>
    <w:rsid w:val="00592B4C"/>
    <w:rsid w:val="005931C5"/>
    <w:rsid w:val="005932CD"/>
    <w:rsid w:val="005935DD"/>
    <w:rsid w:val="0059362B"/>
    <w:rsid w:val="005940B7"/>
    <w:rsid w:val="00595A0C"/>
    <w:rsid w:val="00595C42"/>
    <w:rsid w:val="00595DE9"/>
    <w:rsid w:val="005968E4"/>
    <w:rsid w:val="00596D69"/>
    <w:rsid w:val="005A016C"/>
    <w:rsid w:val="005A032D"/>
    <w:rsid w:val="005A08A0"/>
    <w:rsid w:val="005A10E6"/>
    <w:rsid w:val="005A120B"/>
    <w:rsid w:val="005A1228"/>
    <w:rsid w:val="005A146C"/>
    <w:rsid w:val="005A2216"/>
    <w:rsid w:val="005A301B"/>
    <w:rsid w:val="005A3F9B"/>
    <w:rsid w:val="005A45B7"/>
    <w:rsid w:val="005A4645"/>
    <w:rsid w:val="005A4AB2"/>
    <w:rsid w:val="005A4AEB"/>
    <w:rsid w:val="005A4D1B"/>
    <w:rsid w:val="005A5365"/>
    <w:rsid w:val="005A5AB8"/>
    <w:rsid w:val="005A6380"/>
    <w:rsid w:val="005A6FBD"/>
    <w:rsid w:val="005A72BF"/>
    <w:rsid w:val="005A7430"/>
    <w:rsid w:val="005A7DC2"/>
    <w:rsid w:val="005B0959"/>
    <w:rsid w:val="005B1F4A"/>
    <w:rsid w:val="005B23A6"/>
    <w:rsid w:val="005B2567"/>
    <w:rsid w:val="005B2ABE"/>
    <w:rsid w:val="005B34CC"/>
    <w:rsid w:val="005B392A"/>
    <w:rsid w:val="005B4202"/>
    <w:rsid w:val="005B4844"/>
    <w:rsid w:val="005B49DB"/>
    <w:rsid w:val="005B4C01"/>
    <w:rsid w:val="005B4F5E"/>
    <w:rsid w:val="005B5018"/>
    <w:rsid w:val="005B5133"/>
    <w:rsid w:val="005B51C4"/>
    <w:rsid w:val="005B5753"/>
    <w:rsid w:val="005B64D1"/>
    <w:rsid w:val="005B70E7"/>
    <w:rsid w:val="005B77D7"/>
    <w:rsid w:val="005B77FA"/>
    <w:rsid w:val="005B7A70"/>
    <w:rsid w:val="005B7F61"/>
    <w:rsid w:val="005B7F6F"/>
    <w:rsid w:val="005C0BB4"/>
    <w:rsid w:val="005C0E5D"/>
    <w:rsid w:val="005C1E46"/>
    <w:rsid w:val="005C2303"/>
    <w:rsid w:val="005C2673"/>
    <w:rsid w:val="005C26A2"/>
    <w:rsid w:val="005C2F0D"/>
    <w:rsid w:val="005C300B"/>
    <w:rsid w:val="005C340A"/>
    <w:rsid w:val="005C395D"/>
    <w:rsid w:val="005C3AD9"/>
    <w:rsid w:val="005C3D67"/>
    <w:rsid w:val="005C4599"/>
    <w:rsid w:val="005C46FF"/>
    <w:rsid w:val="005C4B6F"/>
    <w:rsid w:val="005C4DC9"/>
    <w:rsid w:val="005C52B5"/>
    <w:rsid w:val="005C55EC"/>
    <w:rsid w:val="005C5934"/>
    <w:rsid w:val="005C5A1E"/>
    <w:rsid w:val="005C5DC0"/>
    <w:rsid w:val="005C60B9"/>
    <w:rsid w:val="005C72C8"/>
    <w:rsid w:val="005C7706"/>
    <w:rsid w:val="005C78DB"/>
    <w:rsid w:val="005C798C"/>
    <w:rsid w:val="005C7C8D"/>
    <w:rsid w:val="005C7D1C"/>
    <w:rsid w:val="005C7F77"/>
    <w:rsid w:val="005D02A1"/>
    <w:rsid w:val="005D0522"/>
    <w:rsid w:val="005D0E66"/>
    <w:rsid w:val="005D0FB0"/>
    <w:rsid w:val="005D1201"/>
    <w:rsid w:val="005D152A"/>
    <w:rsid w:val="005D25CD"/>
    <w:rsid w:val="005D27BD"/>
    <w:rsid w:val="005D2830"/>
    <w:rsid w:val="005D2C6D"/>
    <w:rsid w:val="005D3045"/>
    <w:rsid w:val="005D3173"/>
    <w:rsid w:val="005D36BB"/>
    <w:rsid w:val="005D38BF"/>
    <w:rsid w:val="005D3963"/>
    <w:rsid w:val="005D3C3F"/>
    <w:rsid w:val="005D3C93"/>
    <w:rsid w:val="005D41E9"/>
    <w:rsid w:val="005D4517"/>
    <w:rsid w:val="005D4680"/>
    <w:rsid w:val="005D4A55"/>
    <w:rsid w:val="005D4A7B"/>
    <w:rsid w:val="005D4D8C"/>
    <w:rsid w:val="005D503E"/>
    <w:rsid w:val="005D51FF"/>
    <w:rsid w:val="005D52D5"/>
    <w:rsid w:val="005D5348"/>
    <w:rsid w:val="005D5410"/>
    <w:rsid w:val="005D5543"/>
    <w:rsid w:val="005D5AD0"/>
    <w:rsid w:val="005D5C03"/>
    <w:rsid w:val="005D5F0A"/>
    <w:rsid w:val="005D6F41"/>
    <w:rsid w:val="005D718C"/>
    <w:rsid w:val="005D7438"/>
    <w:rsid w:val="005D764C"/>
    <w:rsid w:val="005D7E1B"/>
    <w:rsid w:val="005D7EF3"/>
    <w:rsid w:val="005D7FB4"/>
    <w:rsid w:val="005E0BFD"/>
    <w:rsid w:val="005E0FA4"/>
    <w:rsid w:val="005E117F"/>
    <w:rsid w:val="005E1365"/>
    <w:rsid w:val="005E1574"/>
    <w:rsid w:val="005E184D"/>
    <w:rsid w:val="005E1967"/>
    <w:rsid w:val="005E1BD5"/>
    <w:rsid w:val="005E1F0D"/>
    <w:rsid w:val="005E1F4A"/>
    <w:rsid w:val="005E2364"/>
    <w:rsid w:val="005E24E7"/>
    <w:rsid w:val="005E264F"/>
    <w:rsid w:val="005E3065"/>
    <w:rsid w:val="005E31F8"/>
    <w:rsid w:val="005E38F7"/>
    <w:rsid w:val="005E4EBA"/>
    <w:rsid w:val="005E5447"/>
    <w:rsid w:val="005E5855"/>
    <w:rsid w:val="005E5A43"/>
    <w:rsid w:val="005E5C60"/>
    <w:rsid w:val="005E5FC0"/>
    <w:rsid w:val="005E6099"/>
    <w:rsid w:val="005E60EC"/>
    <w:rsid w:val="005E63AF"/>
    <w:rsid w:val="005E6958"/>
    <w:rsid w:val="005E6D1B"/>
    <w:rsid w:val="005E6D36"/>
    <w:rsid w:val="005E75BE"/>
    <w:rsid w:val="005E76E9"/>
    <w:rsid w:val="005E7835"/>
    <w:rsid w:val="005E7880"/>
    <w:rsid w:val="005E7CE0"/>
    <w:rsid w:val="005F02B4"/>
    <w:rsid w:val="005F0524"/>
    <w:rsid w:val="005F082B"/>
    <w:rsid w:val="005F0D11"/>
    <w:rsid w:val="005F11C5"/>
    <w:rsid w:val="005F1533"/>
    <w:rsid w:val="005F1644"/>
    <w:rsid w:val="005F188C"/>
    <w:rsid w:val="005F19E8"/>
    <w:rsid w:val="005F1A1F"/>
    <w:rsid w:val="005F24E5"/>
    <w:rsid w:val="005F2521"/>
    <w:rsid w:val="005F3870"/>
    <w:rsid w:val="005F3C09"/>
    <w:rsid w:val="005F473B"/>
    <w:rsid w:val="005F4C6C"/>
    <w:rsid w:val="005F4D24"/>
    <w:rsid w:val="005F5508"/>
    <w:rsid w:val="005F5627"/>
    <w:rsid w:val="005F5FB6"/>
    <w:rsid w:val="005F61DC"/>
    <w:rsid w:val="005F6CF9"/>
    <w:rsid w:val="005F6E37"/>
    <w:rsid w:val="005F7299"/>
    <w:rsid w:val="006007C2"/>
    <w:rsid w:val="006007EB"/>
    <w:rsid w:val="00600A1F"/>
    <w:rsid w:val="00600B65"/>
    <w:rsid w:val="00601484"/>
    <w:rsid w:val="006015F9"/>
    <w:rsid w:val="00601988"/>
    <w:rsid w:val="00601BE4"/>
    <w:rsid w:val="00602890"/>
    <w:rsid w:val="00602DCD"/>
    <w:rsid w:val="00602E01"/>
    <w:rsid w:val="00602FBC"/>
    <w:rsid w:val="0060307D"/>
    <w:rsid w:val="00603147"/>
    <w:rsid w:val="00603399"/>
    <w:rsid w:val="00603481"/>
    <w:rsid w:val="006044D0"/>
    <w:rsid w:val="00604A9B"/>
    <w:rsid w:val="006050DE"/>
    <w:rsid w:val="00605755"/>
    <w:rsid w:val="006057E9"/>
    <w:rsid w:val="006059A1"/>
    <w:rsid w:val="006059F3"/>
    <w:rsid w:val="00605BC2"/>
    <w:rsid w:val="00606485"/>
    <w:rsid w:val="006069B8"/>
    <w:rsid w:val="00606B8E"/>
    <w:rsid w:val="00606D3F"/>
    <w:rsid w:val="0060717E"/>
    <w:rsid w:val="006071FB"/>
    <w:rsid w:val="0060732F"/>
    <w:rsid w:val="00607533"/>
    <w:rsid w:val="00607781"/>
    <w:rsid w:val="006078FB"/>
    <w:rsid w:val="00607B69"/>
    <w:rsid w:val="00607BF8"/>
    <w:rsid w:val="00607CF7"/>
    <w:rsid w:val="00607F64"/>
    <w:rsid w:val="006103E1"/>
    <w:rsid w:val="00610A41"/>
    <w:rsid w:val="00610BE9"/>
    <w:rsid w:val="00610E3D"/>
    <w:rsid w:val="00610FDC"/>
    <w:rsid w:val="0061192B"/>
    <w:rsid w:val="00611C12"/>
    <w:rsid w:val="00611DEB"/>
    <w:rsid w:val="00612612"/>
    <w:rsid w:val="0061288C"/>
    <w:rsid w:val="00612A13"/>
    <w:rsid w:val="00612C28"/>
    <w:rsid w:val="006136F8"/>
    <w:rsid w:val="006140C3"/>
    <w:rsid w:val="006144C0"/>
    <w:rsid w:val="006144D7"/>
    <w:rsid w:val="006149C2"/>
    <w:rsid w:val="00614F81"/>
    <w:rsid w:val="006152D4"/>
    <w:rsid w:val="0061543A"/>
    <w:rsid w:val="006155B9"/>
    <w:rsid w:val="006167FE"/>
    <w:rsid w:val="00616A3C"/>
    <w:rsid w:val="00616C2A"/>
    <w:rsid w:val="00617540"/>
    <w:rsid w:val="00617889"/>
    <w:rsid w:val="00617A3F"/>
    <w:rsid w:val="00617B31"/>
    <w:rsid w:val="00617B81"/>
    <w:rsid w:val="00617B96"/>
    <w:rsid w:val="00617D83"/>
    <w:rsid w:val="00617F46"/>
    <w:rsid w:val="0062093D"/>
    <w:rsid w:val="00620FB0"/>
    <w:rsid w:val="00621026"/>
    <w:rsid w:val="006216C8"/>
    <w:rsid w:val="00621765"/>
    <w:rsid w:val="00622158"/>
    <w:rsid w:val="006221A4"/>
    <w:rsid w:val="0062263C"/>
    <w:rsid w:val="0062265C"/>
    <w:rsid w:val="006226DE"/>
    <w:rsid w:val="0062293C"/>
    <w:rsid w:val="00622976"/>
    <w:rsid w:val="006229B0"/>
    <w:rsid w:val="00622BD8"/>
    <w:rsid w:val="00622F42"/>
    <w:rsid w:val="006231FE"/>
    <w:rsid w:val="006239B6"/>
    <w:rsid w:val="006240DA"/>
    <w:rsid w:val="00624740"/>
    <w:rsid w:val="006247A5"/>
    <w:rsid w:val="00624BB9"/>
    <w:rsid w:val="00625081"/>
    <w:rsid w:val="006252C9"/>
    <w:rsid w:val="00625476"/>
    <w:rsid w:val="00625FF4"/>
    <w:rsid w:val="0062665F"/>
    <w:rsid w:val="0062692A"/>
    <w:rsid w:val="00626D5C"/>
    <w:rsid w:val="00627267"/>
    <w:rsid w:val="0062796E"/>
    <w:rsid w:val="006301AA"/>
    <w:rsid w:val="006302C3"/>
    <w:rsid w:val="006304F0"/>
    <w:rsid w:val="00630A22"/>
    <w:rsid w:val="00630A91"/>
    <w:rsid w:val="006314DA"/>
    <w:rsid w:val="006315E6"/>
    <w:rsid w:val="00631D18"/>
    <w:rsid w:val="00631DF3"/>
    <w:rsid w:val="00631F77"/>
    <w:rsid w:val="006323BD"/>
    <w:rsid w:val="006335D1"/>
    <w:rsid w:val="006336CB"/>
    <w:rsid w:val="00633814"/>
    <w:rsid w:val="0063386F"/>
    <w:rsid w:val="0063403E"/>
    <w:rsid w:val="00634059"/>
    <w:rsid w:val="00634476"/>
    <w:rsid w:val="00634A34"/>
    <w:rsid w:val="00634AC1"/>
    <w:rsid w:val="00634B21"/>
    <w:rsid w:val="00634F27"/>
    <w:rsid w:val="006357E9"/>
    <w:rsid w:val="0063593C"/>
    <w:rsid w:val="00635C7F"/>
    <w:rsid w:val="00635CAA"/>
    <w:rsid w:val="00635F9B"/>
    <w:rsid w:val="0063631E"/>
    <w:rsid w:val="00636574"/>
    <w:rsid w:val="006365F5"/>
    <w:rsid w:val="00636BDD"/>
    <w:rsid w:val="006372E5"/>
    <w:rsid w:val="00637479"/>
    <w:rsid w:val="00637870"/>
    <w:rsid w:val="00637BD0"/>
    <w:rsid w:val="00637CFE"/>
    <w:rsid w:val="00637D3B"/>
    <w:rsid w:val="006403E9"/>
    <w:rsid w:val="00640E83"/>
    <w:rsid w:val="00641213"/>
    <w:rsid w:val="00641283"/>
    <w:rsid w:val="00641AE9"/>
    <w:rsid w:val="00642D9F"/>
    <w:rsid w:val="00642DCA"/>
    <w:rsid w:val="00643253"/>
    <w:rsid w:val="006433BB"/>
    <w:rsid w:val="00643659"/>
    <w:rsid w:val="00643A51"/>
    <w:rsid w:val="00643E75"/>
    <w:rsid w:val="00643F77"/>
    <w:rsid w:val="006446C3"/>
    <w:rsid w:val="00644FEA"/>
    <w:rsid w:val="0064532D"/>
    <w:rsid w:val="00645D47"/>
    <w:rsid w:val="00645D49"/>
    <w:rsid w:val="0064675F"/>
    <w:rsid w:val="00647047"/>
    <w:rsid w:val="00647521"/>
    <w:rsid w:val="00647797"/>
    <w:rsid w:val="00647805"/>
    <w:rsid w:val="006478E2"/>
    <w:rsid w:val="006501B5"/>
    <w:rsid w:val="00650914"/>
    <w:rsid w:val="00650B13"/>
    <w:rsid w:val="00651372"/>
    <w:rsid w:val="0065144D"/>
    <w:rsid w:val="00651478"/>
    <w:rsid w:val="0065169B"/>
    <w:rsid w:val="00651716"/>
    <w:rsid w:val="00651A59"/>
    <w:rsid w:val="00651DA6"/>
    <w:rsid w:val="00651EB2"/>
    <w:rsid w:val="0065210C"/>
    <w:rsid w:val="006526B0"/>
    <w:rsid w:val="00652778"/>
    <w:rsid w:val="006527CA"/>
    <w:rsid w:val="00652971"/>
    <w:rsid w:val="00652E08"/>
    <w:rsid w:val="0065359B"/>
    <w:rsid w:val="0065381E"/>
    <w:rsid w:val="00653B43"/>
    <w:rsid w:val="00653D8A"/>
    <w:rsid w:val="0065459B"/>
    <w:rsid w:val="0065469A"/>
    <w:rsid w:val="006546CD"/>
    <w:rsid w:val="0065493E"/>
    <w:rsid w:val="00654A0C"/>
    <w:rsid w:val="00654FCA"/>
    <w:rsid w:val="006557EA"/>
    <w:rsid w:val="00655859"/>
    <w:rsid w:val="00655D8F"/>
    <w:rsid w:val="0065702A"/>
    <w:rsid w:val="006571CE"/>
    <w:rsid w:val="0066036D"/>
    <w:rsid w:val="0066078B"/>
    <w:rsid w:val="00660BEC"/>
    <w:rsid w:val="006610F2"/>
    <w:rsid w:val="006612FC"/>
    <w:rsid w:val="00661372"/>
    <w:rsid w:val="00661D09"/>
    <w:rsid w:val="0066206A"/>
    <w:rsid w:val="00662144"/>
    <w:rsid w:val="0066236A"/>
    <w:rsid w:val="00662808"/>
    <w:rsid w:val="00662D35"/>
    <w:rsid w:val="00663214"/>
    <w:rsid w:val="00663C53"/>
    <w:rsid w:val="00663F7F"/>
    <w:rsid w:val="0066406A"/>
    <w:rsid w:val="006640BE"/>
    <w:rsid w:val="006646F6"/>
    <w:rsid w:val="00665044"/>
    <w:rsid w:val="006653BC"/>
    <w:rsid w:val="006655D0"/>
    <w:rsid w:val="006656AA"/>
    <w:rsid w:val="006658BB"/>
    <w:rsid w:val="00665AC9"/>
    <w:rsid w:val="00665FE9"/>
    <w:rsid w:val="0066638B"/>
    <w:rsid w:val="0066642B"/>
    <w:rsid w:val="00666433"/>
    <w:rsid w:val="00666B24"/>
    <w:rsid w:val="00666BDF"/>
    <w:rsid w:val="0066787B"/>
    <w:rsid w:val="00667B03"/>
    <w:rsid w:val="00667DED"/>
    <w:rsid w:val="0067016D"/>
    <w:rsid w:val="00670507"/>
    <w:rsid w:val="00670BB9"/>
    <w:rsid w:val="00670F6B"/>
    <w:rsid w:val="0067107B"/>
    <w:rsid w:val="006715BB"/>
    <w:rsid w:val="006715E3"/>
    <w:rsid w:val="006719A4"/>
    <w:rsid w:val="00671BB4"/>
    <w:rsid w:val="00672504"/>
    <w:rsid w:val="00672660"/>
    <w:rsid w:val="006729BA"/>
    <w:rsid w:val="00672AEF"/>
    <w:rsid w:val="00673037"/>
    <w:rsid w:val="006734B7"/>
    <w:rsid w:val="00673693"/>
    <w:rsid w:val="006744F7"/>
    <w:rsid w:val="00674B01"/>
    <w:rsid w:val="00674EC7"/>
    <w:rsid w:val="00675AE5"/>
    <w:rsid w:val="00675E5F"/>
    <w:rsid w:val="00676533"/>
    <w:rsid w:val="00676711"/>
    <w:rsid w:val="006772FE"/>
    <w:rsid w:val="0067746A"/>
    <w:rsid w:val="0067765B"/>
    <w:rsid w:val="00677D23"/>
    <w:rsid w:val="00677EFA"/>
    <w:rsid w:val="00680136"/>
    <w:rsid w:val="00680888"/>
    <w:rsid w:val="00680A3E"/>
    <w:rsid w:val="00680DE2"/>
    <w:rsid w:val="0068107A"/>
    <w:rsid w:val="00681D3C"/>
    <w:rsid w:val="006828CD"/>
    <w:rsid w:val="006829F0"/>
    <w:rsid w:val="00683510"/>
    <w:rsid w:val="0068561C"/>
    <w:rsid w:val="00685A06"/>
    <w:rsid w:val="00686E06"/>
    <w:rsid w:val="006870D7"/>
    <w:rsid w:val="0068753B"/>
    <w:rsid w:val="00687A6E"/>
    <w:rsid w:val="006902F9"/>
    <w:rsid w:val="00690B12"/>
    <w:rsid w:val="00690D0E"/>
    <w:rsid w:val="00690D9D"/>
    <w:rsid w:val="00690EBF"/>
    <w:rsid w:val="006913C3"/>
    <w:rsid w:val="0069141D"/>
    <w:rsid w:val="00691C34"/>
    <w:rsid w:val="00691DF7"/>
    <w:rsid w:val="00691F05"/>
    <w:rsid w:val="00692693"/>
    <w:rsid w:val="006926FA"/>
    <w:rsid w:val="00692CFC"/>
    <w:rsid w:val="00693059"/>
    <w:rsid w:val="00693E0F"/>
    <w:rsid w:val="00693FB2"/>
    <w:rsid w:val="00694054"/>
    <w:rsid w:val="00694087"/>
    <w:rsid w:val="0069425F"/>
    <w:rsid w:val="00694977"/>
    <w:rsid w:val="00694C62"/>
    <w:rsid w:val="00694EF9"/>
    <w:rsid w:val="00695523"/>
    <w:rsid w:val="00695813"/>
    <w:rsid w:val="00695E5D"/>
    <w:rsid w:val="00695F68"/>
    <w:rsid w:val="0069610E"/>
    <w:rsid w:val="006968AA"/>
    <w:rsid w:val="0069746E"/>
    <w:rsid w:val="006976F9"/>
    <w:rsid w:val="006A0081"/>
    <w:rsid w:val="006A0B49"/>
    <w:rsid w:val="006A123E"/>
    <w:rsid w:val="006A15D4"/>
    <w:rsid w:val="006A18DB"/>
    <w:rsid w:val="006A1AD0"/>
    <w:rsid w:val="006A1CED"/>
    <w:rsid w:val="006A1D8A"/>
    <w:rsid w:val="006A1E8A"/>
    <w:rsid w:val="006A2CB0"/>
    <w:rsid w:val="006A31E3"/>
    <w:rsid w:val="006A3C37"/>
    <w:rsid w:val="006A48EE"/>
    <w:rsid w:val="006A49BE"/>
    <w:rsid w:val="006A4A50"/>
    <w:rsid w:val="006A50DB"/>
    <w:rsid w:val="006A5229"/>
    <w:rsid w:val="006A535C"/>
    <w:rsid w:val="006A58AE"/>
    <w:rsid w:val="006A5957"/>
    <w:rsid w:val="006A5FD6"/>
    <w:rsid w:val="006A6830"/>
    <w:rsid w:val="006A689E"/>
    <w:rsid w:val="006A6958"/>
    <w:rsid w:val="006A6991"/>
    <w:rsid w:val="006A6DE3"/>
    <w:rsid w:val="006A721A"/>
    <w:rsid w:val="006A7626"/>
    <w:rsid w:val="006A7982"/>
    <w:rsid w:val="006A7CC9"/>
    <w:rsid w:val="006B00F9"/>
    <w:rsid w:val="006B07D9"/>
    <w:rsid w:val="006B0C77"/>
    <w:rsid w:val="006B124B"/>
    <w:rsid w:val="006B17B2"/>
    <w:rsid w:val="006B2158"/>
    <w:rsid w:val="006B2A52"/>
    <w:rsid w:val="006B2AB9"/>
    <w:rsid w:val="006B2B94"/>
    <w:rsid w:val="006B2DDD"/>
    <w:rsid w:val="006B325B"/>
    <w:rsid w:val="006B33EA"/>
    <w:rsid w:val="006B3555"/>
    <w:rsid w:val="006B3587"/>
    <w:rsid w:val="006B365F"/>
    <w:rsid w:val="006B3A80"/>
    <w:rsid w:val="006B41B2"/>
    <w:rsid w:val="006B42FD"/>
    <w:rsid w:val="006B4419"/>
    <w:rsid w:val="006B4889"/>
    <w:rsid w:val="006B48FD"/>
    <w:rsid w:val="006B4EC9"/>
    <w:rsid w:val="006B54A7"/>
    <w:rsid w:val="006B5941"/>
    <w:rsid w:val="006B5B1C"/>
    <w:rsid w:val="006B5C12"/>
    <w:rsid w:val="006B66E7"/>
    <w:rsid w:val="006B7999"/>
    <w:rsid w:val="006B7EA8"/>
    <w:rsid w:val="006C0163"/>
    <w:rsid w:val="006C027C"/>
    <w:rsid w:val="006C061A"/>
    <w:rsid w:val="006C0B08"/>
    <w:rsid w:val="006C0D8F"/>
    <w:rsid w:val="006C0F25"/>
    <w:rsid w:val="006C123A"/>
    <w:rsid w:val="006C1556"/>
    <w:rsid w:val="006C157A"/>
    <w:rsid w:val="006C180F"/>
    <w:rsid w:val="006C1E13"/>
    <w:rsid w:val="006C2D8B"/>
    <w:rsid w:val="006C2E41"/>
    <w:rsid w:val="006C32B6"/>
    <w:rsid w:val="006C376C"/>
    <w:rsid w:val="006C3D23"/>
    <w:rsid w:val="006C3DB6"/>
    <w:rsid w:val="006C3E79"/>
    <w:rsid w:val="006C44DD"/>
    <w:rsid w:val="006C5CB5"/>
    <w:rsid w:val="006C5E27"/>
    <w:rsid w:val="006C5FCA"/>
    <w:rsid w:val="006C6021"/>
    <w:rsid w:val="006C609D"/>
    <w:rsid w:val="006C6566"/>
    <w:rsid w:val="006C6C39"/>
    <w:rsid w:val="006C6C9B"/>
    <w:rsid w:val="006C6F8B"/>
    <w:rsid w:val="006C716E"/>
    <w:rsid w:val="006C7304"/>
    <w:rsid w:val="006C7429"/>
    <w:rsid w:val="006C752E"/>
    <w:rsid w:val="006D003A"/>
    <w:rsid w:val="006D0136"/>
    <w:rsid w:val="006D015B"/>
    <w:rsid w:val="006D030F"/>
    <w:rsid w:val="006D0693"/>
    <w:rsid w:val="006D13C0"/>
    <w:rsid w:val="006D17FB"/>
    <w:rsid w:val="006D1B2C"/>
    <w:rsid w:val="006D1E8A"/>
    <w:rsid w:val="006D2048"/>
    <w:rsid w:val="006D25AC"/>
    <w:rsid w:val="006D2EDA"/>
    <w:rsid w:val="006D321A"/>
    <w:rsid w:val="006D3382"/>
    <w:rsid w:val="006D3575"/>
    <w:rsid w:val="006D3A84"/>
    <w:rsid w:val="006D3BED"/>
    <w:rsid w:val="006D4554"/>
    <w:rsid w:val="006D4961"/>
    <w:rsid w:val="006D4B29"/>
    <w:rsid w:val="006D4BAC"/>
    <w:rsid w:val="006D501B"/>
    <w:rsid w:val="006D51C4"/>
    <w:rsid w:val="006D5310"/>
    <w:rsid w:val="006D5814"/>
    <w:rsid w:val="006D66D7"/>
    <w:rsid w:val="006D79E9"/>
    <w:rsid w:val="006D7C13"/>
    <w:rsid w:val="006D7D37"/>
    <w:rsid w:val="006E00D3"/>
    <w:rsid w:val="006E12C4"/>
    <w:rsid w:val="006E15B4"/>
    <w:rsid w:val="006E170B"/>
    <w:rsid w:val="006E1922"/>
    <w:rsid w:val="006E1BBE"/>
    <w:rsid w:val="006E1EFA"/>
    <w:rsid w:val="006E37B2"/>
    <w:rsid w:val="006E3BFA"/>
    <w:rsid w:val="006E3DD9"/>
    <w:rsid w:val="006E536E"/>
    <w:rsid w:val="006E5BA2"/>
    <w:rsid w:val="006E6124"/>
    <w:rsid w:val="006E692D"/>
    <w:rsid w:val="006E6A17"/>
    <w:rsid w:val="006E6FA1"/>
    <w:rsid w:val="006E70B5"/>
    <w:rsid w:val="006E716A"/>
    <w:rsid w:val="006E722A"/>
    <w:rsid w:val="006E7542"/>
    <w:rsid w:val="006E79EF"/>
    <w:rsid w:val="006E7B33"/>
    <w:rsid w:val="006E7ED3"/>
    <w:rsid w:val="006E7F46"/>
    <w:rsid w:val="006E7FFC"/>
    <w:rsid w:val="006F0224"/>
    <w:rsid w:val="006F0563"/>
    <w:rsid w:val="006F06D7"/>
    <w:rsid w:val="006F09EA"/>
    <w:rsid w:val="006F0AA3"/>
    <w:rsid w:val="006F0BD6"/>
    <w:rsid w:val="006F15CC"/>
    <w:rsid w:val="006F16D7"/>
    <w:rsid w:val="006F1F58"/>
    <w:rsid w:val="006F2087"/>
    <w:rsid w:val="006F2BD3"/>
    <w:rsid w:val="006F397B"/>
    <w:rsid w:val="006F3EC4"/>
    <w:rsid w:val="006F3F54"/>
    <w:rsid w:val="006F460A"/>
    <w:rsid w:val="006F4B1D"/>
    <w:rsid w:val="006F4FED"/>
    <w:rsid w:val="006F57B2"/>
    <w:rsid w:val="006F6B09"/>
    <w:rsid w:val="006F7BC7"/>
    <w:rsid w:val="0070043E"/>
    <w:rsid w:val="0070045C"/>
    <w:rsid w:val="00701996"/>
    <w:rsid w:val="00701CB1"/>
    <w:rsid w:val="007022F1"/>
    <w:rsid w:val="00702723"/>
    <w:rsid w:val="00702A30"/>
    <w:rsid w:val="00703575"/>
    <w:rsid w:val="007036C5"/>
    <w:rsid w:val="007036FA"/>
    <w:rsid w:val="00703AEB"/>
    <w:rsid w:val="00703DFA"/>
    <w:rsid w:val="00704E1B"/>
    <w:rsid w:val="0070505C"/>
    <w:rsid w:val="007051D4"/>
    <w:rsid w:val="00705776"/>
    <w:rsid w:val="0070581A"/>
    <w:rsid w:val="007062E0"/>
    <w:rsid w:val="00706353"/>
    <w:rsid w:val="00706822"/>
    <w:rsid w:val="00706A45"/>
    <w:rsid w:val="00706B12"/>
    <w:rsid w:val="00706C78"/>
    <w:rsid w:val="007073B0"/>
    <w:rsid w:val="00707874"/>
    <w:rsid w:val="007078DB"/>
    <w:rsid w:val="00710D12"/>
    <w:rsid w:val="00710E0F"/>
    <w:rsid w:val="00710F21"/>
    <w:rsid w:val="00710F9B"/>
    <w:rsid w:val="007118A4"/>
    <w:rsid w:val="00711B19"/>
    <w:rsid w:val="00711BAA"/>
    <w:rsid w:val="00711BC9"/>
    <w:rsid w:val="00711C1E"/>
    <w:rsid w:val="00711E71"/>
    <w:rsid w:val="0071230C"/>
    <w:rsid w:val="0071260E"/>
    <w:rsid w:val="00712655"/>
    <w:rsid w:val="00712A72"/>
    <w:rsid w:val="00712C38"/>
    <w:rsid w:val="00712E27"/>
    <w:rsid w:val="00713516"/>
    <w:rsid w:val="0071352E"/>
    <w:rsid w:val="00713545"/>
    <w:rsid w:val="007139C2"/>
    <w:rsid w:val="00713A3E"/>
    <w:rsid w:val="00714E07"/>
    <w:rsid w:val="00714F14"/>
    <w:rsid w:val="00715AC8"/>
    <w:rsid w:val="00715D51"/>
    <w:rsid w:val="00716037"/>
    <w:rsid w:val="0071610A"/>
    <w:rsid w:val="00716766"/>
    <w:rsid w:val="00716832"/>
    <w:rsid w:val="00716919"/>
    <w:rsid w:val="00716DEA"/>
    <w:rsid w:val="00716DF0"/>
    <w:rsid w:val="00717641"/>
    <w:rsid w:val="00717E2B"/>
    <w:rsid w:val="007201AA"/>
    <w:rsid w:val="007208BE"/>
    <w:rsid w:val="00720AA9"/>
    <w:rsid w:val="007215CB"/>
    <w:rsid w:val="007216A6"/>
    <w:rsid w:val="00722084"/>
    <w:rsid w:val="0072221D"/>
    <w:rsid w:val="007227D3"/>
    <w:rsid w:val="00723585"/>
    <w:rsid w:val="007235B5"/>
    <w:rsid w:val="00723DBA"/>
    <w:rsid w:val="00723E24"/>
    <w:rsid w:val="00723EC0"/>
    <w:rsid w:val="0072435F"/>
    <w:rsid w:val="007244AA"/>
    <w:rsid w:val="0072477A"/>
    <w:rsid w:val="007248B7"/>
    <w:rsid w:val="00724AC8"/>
    <w:rsid w:val="00724C3B"/>
    <w:rsid w:val="00725123"/>
    <w:rsid w:val="007252AB"/>
    <w:rsid w:val="00725443"/>
    <w:rsid w:val="007258BE"/>
    <w:rsid w:val="00725A8F"/>
    <w:rsid w:val="00725FEA"/>
    <w:rsid w:val="007262DD"/>
    <w:rsid w:val="0072667B"/>
    <w:rsid w:val="007266EE"/>
    <w:rsid w:val="00726FBD"/>
    <w:rsid w:val="00727153"/>
    <w:rsid w:val="007273EA"/>
    <w:rsid w:val="00727680"/>
    <w:rsid w:val="00727CF1"/>
    <w:rsid w:val="00727EA8"/>
    <w:rsid w:val="007305C4"/>
    <w:rsid w:val="00730E21"/>
    <w:rsid w:val="007313D2"/>
    <w:rsid w:val="00731860"/>
    <w:rsid w:val="00731969"/>
    <w:rsid w:val="00731D50"/>
    <w:rsid w:val="00731DC6"/>
    <w:rsid w:val="00731DE7"/>
    <w:rsid w:val="0073267C"/>
    <w:rsid w:val="00732735"/>
    <w:rsid w:val="007328FD"/>
    <w:rsid w:val="00732967"/>
    <w:rsid w:val="00732A0E"/>
    <w:rsid w:val="00732BA5"/>
    <w:rsid w:val="007342FE"/>
    <w:rsid w:val="00735157"/>
    <w:rsid w:val="00735332"/>
    <w:rsid w:val="00735525"/>
    <w:rsid w:val="0073597B"/>
    <w:rsid w:val="007359BB"/>
    <w:rsid w:val="00735BD9"/>
    <w:rsid w:val="00735F2E"/>
    <w:rsid w:val="00736204"/>
    <w:rsid w:val="0073630E"/>
    <w:rsid w:val="0073676F"/>
    <w:rsid w:val="00736936"/>
    <w:rsid w:val="00736EBA"/>
    <w:rsid w:val="007403B4"/>
    <w:rsid w:val="0074099D"/>
    <w:rsid w:val="007409DE"/>
    <w:rsid w:val="00741085"/>
    <w:rsid w:val="00741223"/>
    <w:rsid w:val="00741381"/>
    <w:rsid w:val="007415E8"/>
    <w:rsid w:val="0074181C"/>
    <w:rsid w:val="00742014"/>
    <w:rsid w:val="00742281"/>
    <w:rsid w:val="00742FA8"/>
    <w:rsid w:val="00743395"/>
    <w:rsid w:val="007433E5"/>
    <w:rsid w:val="00743591"/>
    <w:rsid w:val="00743684"/>
    <w:rsid w:val="0074518D"/>
    <w:rsid w:val="007451BD"/>
    <w:rsid w:val="00745210"/>
    <w:rsid w:val="007453D5"/>
    <w:rsid w:val="00745843"/>
    <w:rsid w:val="00745894"/>
    <w:rsid w:val="00746024"/>
    <w:rsid w:val="00746278"/>
    <w:rsid w:val="007463F6"/>
    <w:rsid w:val="00746462"/>
    <w:rsid w:val="00746476"/>
    <w:rsid w:val="0074699E"/>
    <w:rsid w:val="00746BA0"/>
    <w:rsid w:val="00746C41"/>
    <w:rsid w:val="007476E3"/>
    <w:rsid w:val="00750D7D"/>
    <w:rsid w:val="00751024"/>
    <w:rsid w:val="00751873"/>
    <w:rsid w:val="0075191C"/>
    <w:rsid w:val="007519CA"/>
    <w:rsid w:val="00751F15"/>
    <w:rsid w:val="00751F1D"/>
    <w:rsid w:val="007520C0"/>
    <w:rsid w:val="007525D4"/>
    <w:rsid w:val="00752E73"/>
    <w:rsid w:val="0075310F"/>
    <w:rsid w:val="0075323A"/>
    <w:rsid w:val="00753281"/>
    <w:rsid w:val="00753403"/>
    <w:rsid w:val="00753888"/>
    <w:rsid w:val="00753903"/>
    <w:rsid w:val="00753ACC"/>
    <w:rsid w:val="00753B90"/>
    <w:rsid w:val="00753F07"/>
    <w:rsid w:val="007540AE"/>
    <w:rsid w:val="00754242"/>
    <w:rsid w:val="00754A96"/>
    <w:rsid w:val="00754BA7"/>
    <w:rsid w:val="00754D78"/>
    <w:rsid w:val="007550AA"/>
    <w:rsid w:val="00755180"/>
    <w:rsid w:val="0075625A"/>
    <w:rsid w:val="00756376"/>
    <w:rsid w:val="007567B7"/>
    <w:rsid w:val="00757988"/>
    <w:rsid w:val="00757D81"/>
    <w:rsid w:val="00760673"/>
    <w:rsid w:val="00760B8C"/>
    <w:rsid w:val="00760F81"/>
    <w:rsid w:val="0076123A"/>
    <w:rsid w:val="00761E35"/>
    <w:rsid w:val="00762546"/>
    <w:rsid w:val="0076265F"/>
    <w:rsid w:val="00763094"/>
    <w:rsid w:val="007639D0"/>
    <w:rsid w:val="00764321"/>
    <w:rsid w:val="007644DD"/>
    <w:rsid w:val="007645F3"/>
    <w:rsid w:val="0076460D"/>
    <w:rsid w:val="0076496C"/>
    <w:rsid w:val="00764CCB"/>
    <w:rsid w:val="00764D60"/>
    <w:rsid w:val="0076512A"/>
    <w:rsid w:val="0076548E"/>
    <w:rsid w:val="00765984"/>
    <w:rsid w:val="0076633D"/>
    <w:rsid w:val="007668F9"/>
    <w:rsid w:val="00766C71"/>
    <w:rsid w:val="00766ECD"/>
    <w:rsid w:val="00767BC1"/>
    <w:rsid w:val="0077024C"/>
    <w:rsid w:val="00770464"/>
    <w:rsid w:val="00770932"/>
    <w:rsid w:val="00770C54"/>
    <w:rsid w:val="007711DC"/>
    <w:rsid w:val="0077133F"/>
    <w:rsid w:val="00771462"/>
    <w:rsid w:val="007714FE"/>
    <w:rsid w:val="00771807"/>
    <w:rsid w:val="007719AC"/>
    <w:rsid w:val="00771F8F"/>
    <w:rsid w:val="00772879"/>
    <w:rsid w:val="00773265"/>
    <w:rsid w:val="00773675"/>
    <w:rsid w:val="00773F23"/>
    <w:rsid w:val="0077412B"/>
    <w:rsid w:val="00774443"/>
    <w:rsid w:val="00774504"/>
    <w:rsid w:val="00774ED9"/>
    <w:rsid w:val="00774EEC"/>
    <w:rsid w:val="00774FEA"/>
    <w:rsid w:val="00776027"/>
    <w:rsid w:val="00776622"/>
    <w:rsid w:val="0077666A"/>
    <w:rsid w:val="00776F51"/>
    <w:rsid w:val="007776A1"/>
    <w:rsid w:val="00777833"/>
    <w:rsid w:val="007779C3"/>
    <w:rsid w:val="007805D6"/>
    <w:rsid w:val="0078085F"/>
    <w:rsid w:val="00780D08"/>
    <w:rsid w:val="00781716"/>
    <w:rsid w:val="00782032"/>
    <w:rsid w:val="00782BFC"/>
    <w:rsid w:val="00782FA4"/>
    <w:rsid w:val="00783361"/>
    <w:rsid w:val="0078354A"/>
    <w:rsid w:val="00783834"/>
    <w:rsid w:val="00783E02"/>
    <w:rsid w:val="00783E52"/>
    <w:rsid w:val="00783EA7"/>
    <w:rsid w:val="00783F5A"/>
    <w:rsid w:val="007841B0"/>
    <w:rsid w:val="007843DA"/>
    <w:rsid w:val="00784437"/>
    <w:rsid w:val="00784B7E"/>
    <w:rsid w:val="00785097"/>
    <w:rsid w:val="007851C3"/>
    <w:rsid w:val="007854E5"/>
    <w:rsid w:val="007858D2"/>
    <w:rsid w:val="00786757"/>
    <w:rsid w:val="0078687E"/>
    <w:rsid w:val="00787941"/>
    <w:rsid w:val="0078798E"/>
    <w:rsid w:val="0079064C"/>
    <w:rsid w:val="00790840"/>
    <w:rsid w:val="0079099A"/>
    <w:rsid w:val="00790BF2"/>
    <w:rsid w:val="00790FEB"/>
    <w:rsid w:val="00791E47"/>
    <w:rsid w:val="00792793"/>
    <w:rsid w:val="00792982"/>
    <w:rsid w:val="00792B08"/>
    <w:rsid w:val="0079333F"/>
    <w:rsid w:val="00793DFE"/>
    <w:rsid w:val="0079406F"/>
    <w:rsid w:val="0079418D"/>
    <w:rsid w:val="00794B0A"/>
    <w:rsid w:val="00794B1D"/>
    <w:rsid w:val="00794C44"/>
    <w:rsid w:val="00795160"/>
    <w:rsid w:val="0079530A"/>
    <w:rsid w:val="00795928"/>
    <w:rsid w:val="00795E67"/>
    <w:rsid w:val="007963E1"/>
    <w:rsid w:val="00796E01"/>
    <w:rsid w:val="00796E52"/>
    <w:rsid w:val="007973DA"/>
    <w:rsid w:val="00797536"/>
    <w:rsid w:val="00797624"/>
    <w:rsid w:val="007976FC"/>
    <w:rsid w:val="007976FE"/>
    <w:rsid w:val="00797BB3"/>
    <w:rsid w:val="007A0105"/>
    <w:rsid w:val="007A06F7"/>
    <w:rsid w:val="007A08A5"/>
    <w:rsid w:val="007A0E85"/>
    <w:rsid w:val="007A16AD"/>
    <w:rsid w:val="007A23BE"/>
    <w:rsid w:val="007A25AE"/>
    <w:rsid w:val="007A2CED"/>
    <w:rsid w:val="007A3122"/>
    <w:rsid w:val="007A35DD"/>
    <w:rsid w:val="007A3876"/>
    <w:rsid w:val="007A45E6"/>
    <w:rsid w:val="007A5149"/>
    <w:rsid w:val="007A544A"/>
    <w:rsid w:val="007A55F7"/>
    <w:rsid w:val="007A58C4"/>
    <w:rsid w:val="007A5A3F"/>
    <w:rsid w:val="007A6BB2"/>
    <w:rsid w:val="007A6BD7"/>
    <w:rsid w:val="007A6EB1"/>
    <w:rsid w:val="007A73F2"/>
    <w:rsid w:val="007A7735"/>
    <w:rsid w:val="007B0363"/>
    <w:rsid w:val="007B03D9"/>
    <w:rsid w:val="007B0889"/>
    <w:rsid w:val="007B0CB3"/>
    <w:rsid w:val="007B1320"/>
    <w:rsid w:val="007B1FED"/>
    <w:rsid w:val="007B2330"/>
    <w:rsid w:val="007B286A"/>
    <w:rsid w:val="007B2B80"/>
    <w:rsid w:val="007B2BDF"/>
    <w:rsid w:val="007B30A2"/>
    <w:rsid w:val="007B3DC2"/>
    <w:rsid w:val="007B40BF"/>
    <w:rsid w:val="007B4165"/>
    <w:rsid w:val="007B41E9"/>
    <w:rsid w:val="007B4D36"/>
    <w:rsid w:val="007B4E47"/>
    <w:rsid w:val="007B5533"/>
    <w:rsid w:val="007B56AE"/>
    <w:rsid w:val="007B570F"/>
    <w:rsid w:val="007B57C6"/>
    <w:rsid w:val="007B5858"/>
    <w:rsid w:val="007B5E67"/>
    <w:rsid w:val="007B66C8"/>
    <w:rsid w:val="007B6785"/>
    <w:rsid w:val="007B6B29"/>
    <w:rsid w:val="007B7092"/>
    <w:rsid w:val="007B70F4"/>
    <w:rsid w:val="007B7145"/>
    <w:rsid w:val="007B7394"/>
    <w:rsid w:val="007B74B5"/>
    <w:rsid w:val="007B7B92"/>
    <w:rsid w:val="007B7BD1"/>
    <w:rsid w:val="007B7BFB"/>
    <w:rsid w:val="007C0387"/>
    <w:rsid w:val="007C0D5D"/>
    <w:rsid w:val="007C1085"/>
    <w:rsid w:val="007C119C"/>
    <w:rsid w:val="007C2311"/>
    <w:rsid w:val="007C2742"/>
    <w:rsid w:val="007C2F12"/>
    <w:rsid w:val="007C3CE2"/>
    <w:rsid w:val="007C45CF"/>
    <w:rsid w:val="007C4800"/>
    <w:rsid w:val="007C48D1"/>
    <w:rsid w:val="007C497C"/>
    <w:rsid w:val="007C4CF5"/>
    <w:rsid w:val="007C4F67"/>
    <w:rsid w:val="007C5039"/>
    <w:rsid w:val="007C5118"/>
    <w:rsid w:val="007C526F"/>
    <w:rsid w:val="007C5EAD"/>
    <w:rsid w:val="007C67A0"/>
    <w:rsid w:val="007C6B1D"/>
    <w:rsid w:val="007C6CA5"/>
    <w:rsid w:val="007C6FCF"/>
    <w:rsid w:val="007C6FFF"/>
    <w:rsid w:val="007C7471"/>
    <w:rsid w:val="007C77A3"/>
    <w:rsid w:val="007C7875"/>
    <w:rsid w:val="007C78BB"/>
    <w:rsid w:val="007C7FA0"/>
    <w:rsid w:val="007D01C7"/>
    <w:rsid w:val="007D052B"/>
    <w:rsid w:val="007D0933"/>
    <w:rsid w:val="007D0C53"/>
    <w:rsid w:val="007D15E5"/>
    <w:rsid w:val="007D18FE"/>
    <w:rsid w:val="007D27F9"/>
    <w:rsid w:val="007D2A46"/>
    <w:rsid w:val="007D2DC4"/>
    <w:rsid w:val="007D2EF2"/>
    <w:rsid w:val="007D30F1"/>
    <w:rsid w:val="007D34B8"/>
    <w:rsid w:val="007D36BD"/>
    <w:rsid w:val="007D3F02"/>
    <w:rsid w:val="007D41EB"/>
    <w:rsid w:val="007D42ED"/>
    <w:rsid w:val="007D45A1"/>
    <w:rsid w:val="007D46E0"/>
    <w:rsid w:val="007D4814"/>
    <w:rsid w:val="007D50B7"/>
    <w:rsid w:val="007D5C08"/>
    <w:rsid w:val="007D646E"/>
    <w:rsid w:val="007D64A3"/>
    <w:rsid w:val="007D66FA"/>
    <w:rsid w:val="007D6AE5"/>
    <w:rsid w:val="007D715A"/>
    <w:rsid w:val="007D7782"/>
    <w:rsid w:val="007D7AF0"/>
    <w:rsid w:val="007D7D0E"/>
    <w:rsid w:val="007D7F58"/>
    <w:rsid w:val="007E044C"/>
    <w:rsid w:val="007E0D07"/>
    <w:rsid w:val="007E1556"/>
    <w:rsid w:val="007E16D3"/>
    <w:rsid w:val="007E1D22"/>
    <w:rsid w:val="007E2074"/>
    <w:rsid w:val="007E2A45"/>
    <w:rsid w:val="007E3C83"/>
    <w:rsid w:val="007E43A6"/>
    <w:rsid w:val="007E485B"/>
    <w:rsid w:val="007E4C09"/>
    <w:rsid w:val="007E4EB9"/>
    <w:rsid w:val="007E5000"/>
    <w:rsid w:val="007E58F3"/>
    <w:rsid w:val="007E5B25"/>
    <w:rsid w:val="007E5DE2"/>
    <w:rsid w:val="007E5E12"/>
    <w:rsid w:val="007E6726"/>
    <w:rsid w:val="007E694D"/>
    <w:rsid w:val="007E6B99"/>
    <w:rsid w:val="007E7278"/>
    <w:rsid w:val="007E7435"/>
    <w:rsid w:val="007E7B22"/>
    <w:rsid w:val="007E7EAD"/>
    <w:rsid w:val="007F060A"/>
    <w:rsid w:val="007F08EB"/>
    <w:rsid w:val="007F08F4"/>
    <w:rsid w:val="007F0D09"/>
    <w:rsid w:val="007F0EF8"/>
    <w:rsid w:val="007F13B1"/>
    <w:rsid w:val="007F1570"/>
    <w:rsid w:val="007F1789"/>
    <w:rsid w:val="007F1AEA"/>
    <w:rsid w:val="007F1BB3"/>
    <w:rsid w:val="007F232D"/>
    <w:rsid w:val="007F257D"/>
    <w:rsid w:val="007F2789"/>
    <w:rsid w:val="007F285C"/>
    <w:rsid w:val="007F2D4E"/>
    <w:rsid w:val="007F2E05"/>
    <w:rsid w:val="007F3931"/>
    <w:rsid w:val="007F39ED"/>
    <w:rsid w:val="007F4A46"/>
    <w:rsid w:val="007F4F34"/>
    <w:rsid w:val="007F5473"/>
    <w:rsid w:val="007F5495"/>
    <w:rsid w:val="007F5AFE"/>
    <w:rsid w:val="007F5C4F"/>
    <w:rsid w:val="007F5D6E"/>
    <w:rsid w:val="007F5DA1"/>
    <w:rsid w:val="007F61E0"/>
    <w:rsid w:val="007F668F"/>
    <w:rsid w:val="007F66A3"/>
    <w:rsid w:val="007F6BBF"/>
    <w:rsid w:val="007F6C04"/>
    <w:rsid w:val="007F707C"/>
    <w:rsid w:val="007F738E"/>
    <w:rsid w:val="007F74AD"/>
    <w:rsid w:val="007F75A9"/>
    <w:rsid w:val="007F7889"/>
    <w:rsid w:val="007F7A4B"/>
    <w:rsid w:val="00800A13"/>
    <w:rsid w:val="00800AD8"/>
    <w:rsid w:val="00800C28"/>
    <w:rsid w:val="00800DA3"/>
    <w:rsid w:val="008012FA"/>
    <w:rsid w:val="008014A8"/>
    <w:rsid w:val="0080164D"/>
    <w:rsid w:val="00802329"/>
    <w:rsid w:val="0080236A"/>
    <w:rsid w:val="008024BF"/>
    <w:rsid w:val="00802F79"/>
    <w:rsid w:val="00803038"/>
    <w:rsid w:val="00803855"/>
    <w:rsid w:val="00803DD2"/>
    <w:rsid w:val="00804016"/>
    <w:rsid w:val="008043F8"/>
    <w:rsid w:val="008046F3"/>
    <w:rsid w:val="00804880"/>
    <w:rsid w:val="00804B98"/>
    <w:rsid w:val="008052CB"/>
    <w:rsid w:val="008054B9"/>
    <w:rsid w:val="00805C27"/>
    <w:rsid w:val="0080629A"/>
    <w:rsid w:val="008067A2"/>
    <w:rsid w:val="00806915"/>
    <w:rsid w:val="00806ACB"/>
    <w:rsid w:val="00806F46"/>
    <w:rsid w:val="00806F7F"/>
    <w:rsid w:val="00806FFC"/>
    <w:rsid w:val="00807878"/>
    <w:rsid w:val="00810227"/>
    <w:rsid w:val="00810291"/>
    <w:rsid w:val="0081095E"/>
    <w:rsid w:val="00810FBA"/>
    <w:rsid w:val="00811A62"/>
    <w:rsid w:val="00811BB7"/>
    <w:rsid w:val="008123EC"/>
    <w:rsid w:val="008125B4"/>
    <w:rsid w:val="008127A2"/>
    <w:rsid w:val="00812B3C"/>
    <w:rsid w:val="00812EF7"/>
    <w:rsid w:val="00812FC1"/>
    <w:rsid w:val="00813387"/>
    <w:rsid w:val="00813989"/>
    <w:rsid w:val="008142A4"/>
    <w:rsid w:val="00814304"/>
    <w:rsid w:val="00814E40"/>
    <w:rsid w:val="008150B3"/>
    <w:rsid w:val="008150ED"/>
    <w:rsid w:val="0081536E"/>
    <w:rsid w:val="00815AE5"/>
    <w:rsid w:val="00815DF5"/>
    <w:rsid w:val="00816160"/>
    <w:rsid w:val="0081635A"/>
    <w:rsid w:val="00816A09"/>
    <w:rsid w:val="00816C30"/>
    <w:rsid w:val="00816C3D"/>
    <w:rsid w:val="00816CD1"/>
    <w:rsid w:val="00816E6B"/>
    <w:rsid w:val="00817001"/>
    <w:rsid w:val="0081722E"/>
    <w:rsid w:val="0081788D"/>
    <w:rsid w:val="00817FD5"/>
    <w:rsid w:val="0082015A"/>
    <w:rsid w:val="00820355"/>
    <w:rsid w:val="0082047D"/>
    <w:rsid w:val="00820625"/>
    <w:rsid w:val="0082082B"/>
    <w:rsid w:val="0082082F"/>
    <w:rsid w:val="00820DDB"/>
    <w:rsid w:val="00820E78"/>
    <w:rsid w:val="00821125"/>
    <w:rsid w:val="008215A3"/>
    <w:rsid w:val="008220D8"/>
    <w:rsid w:val="008222C5"/>
    <w:rsid w:val="008224CF"/>
    <w:rsid w:val="00822927"/>
    <w:rsid w:val="00822986"/>
    <w:rsid w:val="00822A1D"/>
    <w:rsid w:val="00822D52"/>
    <w:rsid w:val="00822F16"/>
    <w:rsid w:val="008230EF"/>
    <w:rsid w:val="00823399"/>
    <w:rsid w:val="0082340F"/>
    <w:rsid w:val="00823B68"/>
    <w:rsid w:val="00823CAC"/>
    <w:rsid w:val="00823EED"/>
    <w:rsid w:val="0082446D"/>
    <w:rsid w:val="008246F1"/>
    <w:rsid w:val="00824916"/>
    <w:rsid w:val="00825007"/>
    <w:rsid w:val="008256C0"/>
    <w:rsid w:val="00825CC7"/>
    <w:rsid w:val="008262CC"/>
    <w:rsid w:val="0082634B"/>
    <w:rsid w:val="008266BB"/>
    <w:rsid w:val="00826AD6"/>
    <w:rsid w:val="00826B58"/>
    <w:rsid w:val="00827B63"/>
    <w:rsid w:val="00827CB1"/>
    <w:rsid w:val="0083002B"/>
    <w:rsid w:val="008302BC"/>
    <w:rsid w:val="00830F6B"/>
    <w:rsid w:val="00831075"/>
    <w:rsid w:val="008320E7"/>
    <w:rsid w:val="00832128"/>
    <w:rsid w:val="0083224E"/>
    <w:rsid w:val="0083240A"/>
    <w:rsid w:val="00832664"/>
    <w:rsid w:val="008329D4"/>
    <w:rsid w:val="0083325A"/>
    <w:rsid w:val="008332F6"/>
    <w:rsid w:val="00833893"/>
    <w:rsid w:val="00833912"/>
    <w:rsid w:val="00833E8E"/>
    <w:rsid w:val="00834034"/>
    <w:rsid w:val="0083461B"/>
    <w:rsid w:val="00834A94"/>
    <w:rsid w:val="00834AF2"/>
    <w:rsid w:val="00834E11"/>
    <w:rsid w:val="00835520"/>
    <w:rsid w:val="00836ABC"/>
    <w:rsid w:val="008370F7"/>
    <w:rsid w:val="008373D9"/>
    <w:rsid w:val="0083794C"/>
    <w:rsid w:val="00840551"/>
    <w:rsid w:val="00840706"/>
    <w:rsid w:val="008409EB"/>
    <w:rsid w:val="008418B0"/>
    <w:rsid w:val="00841C6F"/>
    <w:rsid w:val="00841DF2"/>
    <w:rsid w:val="00842198"/>
    <w:rsid w:val="00842515"/>
    <w:rsid w:val="00842B24"/>
    <w:rsid w:val="00842BE6"/>
    <w:rsid w:val="00843AE6"/>
    <w:rsid w:val="00843D0E"/>
    <w:rsid w:val="00843DF2"/>
    <w:rsid w:val="00844AA6"/>
    <w:rsid w:val="008452BE"/>
    <w:rsid w:val="00845366"/>
    <w:rsid w:val="00845C60"/>
    <w:rsid w:val="00845D0A"/>
    <w:rsid w:val="00845D4A"/>
    <w:rsid w:val="008460AE"/>
    <w:rsid w:val="00846FF9"/>
    <w:rsid w:val="008470B6"/>
    <w:rsid w:val="00847264"/>
    <w:rsid w:val="008472E5"/>
    <w:rsid w:val="008477F7"/>
    <w:rsid w:val="0084789F"/>
    <w:rsid w:val="00847A46"/>
    <w:rsid w:val="00847DCB"/>
    <w:rsid w:val="00847E04"/>
    <w:rsid w:val="008502E6"/>
    <w:rsid w:val="0085031E"/>
    <w:rsid w:val="00851047"/>
    <w:rsid w:val="0085131E"/>
    <w:rsid w:val="00851500"/>
    <w:rsid w:val="0085158C"/>
    <w:rsid w:val="0085161D"/>
    <w:rsid w:val="00851735"/>
    <w:rsid w:val="00852224"/>
    <w:rsid w:val="0085235F"/>
    <w:rsid w:val="0085249D"/>
    <w:rsid w:val="0085282C"/>
    <w:rsid w:val="008528C9"/>
    <w:rsid w:val="00852999"/>
    <w:rsid w:val="008529E0"/>
    <w:rsid w:val="0085339E"/>
    <w:rsid w:val="00853556"/>
    <w:rsid w:val="00853679"/>
    <w:rsid w:val="008539AA"/>
    <w:rsid w:val="00853E1C"/>
    <w:rsid w:val="008543DF"/>
    <w:rsid w:val="00854751"/>
    <w:rsid w:val="00854836"/>
    <w:rsid w:val="00854A13"/>
    <w:rsid w:val="0085525F"/>
    <w:rsid w:val="00855386"/>
    <w:rsid w:val="008559B2"/>
    <w:rsid w:val="00855A7F"/>
    <w:rsid w:val="00855C41"/>
    <w:rsid w:val="00855C4D"/>
    <w:rsid w:val="0085602A"/>
    <w:rsid w:val="00856508"/>
    <w:rsid w:val="00856C0B"/>
    <w:rsid w:val="00856C0C"/>
    <w:rsid w:val="00856D1E"/>
    <w:rsid w:val="008571CA"/>
    <w:rsid w:val="008574A2"/>
    <w:rsid w:val="008576D8"/>
    <w:rsid w:val="008577AD"/>
    <w:rsid w:val="00860201"/>
    <w:rsid w:val="0086045D"/>
    <w:rsid w:val="008608CA"/>
    <w:rsid w:val="00860DA0"/>
    <w:rsid w:val="0086112B"/>
    <w:rsid w:val="0086141F"/>
    <w:rsid w:val="008615E3"/>
    <w:rsid w:val="00861870"/>
    <w:rsid w:val="00861EE3"/>
    <w:rsid w:val="008620E2"/>
    <w:rsid w:val="008626FA"/>
    <w:rsid w:val="00862A0F"/>
    <w:rsid w:val="00862ED3"/>
    <w:rsid w:val="00862F76"/>
    <w:rsid w:val="00863052"/>
    <w:rsid w:val="00863939"/>
    <w:rsid w:val="00863A22"/>
    <w:rsid w:val="008646C9"/>
    <w:rsid w:val="00865284"/>
    <w:rsid w:val="00865389"/>
    <w:rsid w:val="00865A0F"/>
    <w:rsid w:val="00865C6F"/>
    <w:rsid w:val="00866605"/>
    <w:rsid w:val="0086779F"/>
    <w:rsid w:val="0086789F"/>
    <w:rsid w:val="008701CD"/>
    <w:rsid w:val="00870810"/>
    <w:rsid w:val="00870866"/>
    <w:rsid w:val="008709BE"/>
    <w:rsid w:val="00870EAE"/>
    <w:rsid w:val="00871F10"/>
    <w:rsid w:val="008731A5"/>
    <w:rsid w:val="00873517"/>
    <w:rsid w:val="00873A0F"/>
    <w:rsid w:val="00873AD1"/>
    <w:rsid w:val="00873FE7"/>
    <w:rsid w:val="00874495"/>
    <w:rsid w:val="00874930"/>
    <w:rsid w:val="008753A2"/>
    <w:rsid w:val="008754A9"/>
    <w:rsid w:val="008754F8"/>
    <w:rsid w:val="00876172"/>
    <w:rsid w:val="0087622B"/>
    <w:rsid w:val="00876669"/>
    <w:rsid w:val="008771DB"/>
    <w:rsid w:val="0087723E"/>
    <w:rsid w:val="0087726E"/>
    <w:rsid w:val="00877761"/>
    <w:rsid w:val="0087790B"/>
    <w:rsid w:val="00877A71"/>
    <w:rsid w:val="00877F80"/>
    <w:rsid w:val="008810D7"/>
    <w:rsid w:val="00881723"/>
    <w:rsid w:val="0088182A"/>
    <w:rsid w:val="0088188D"/>
    <w:rsid w:val="008823C0"/>
    <w:rsid w:val="008824DB"/>
    <w:rsid w:val="0088290E"/>
    <w:rsid w:val="00882AF1"/>
    <w:rsid w:val="00883151"/>
    <w:rsid w:val="0088362F"/>
    <w:rsid w:val="008838A0"/>
    <w:rsid w:val="00883A5A"/>
    <w:rsid w:val="00883F18"/>
    <w:rsid w:val="00884788"/>
    <w:rsid w:val="008848EB"/>
    <w:rsid w:val="00884C78"/>
    <w:rsid w:val="00884F00"/>
    <w:rsid w:val="00884F27"/>
    <w:rsid w:val="00884FAA"/>
    <w:rsid w:val="00885335"/>
    <w:rsid w:val="00885975"/>
    <w:rsid w:val="00885E65"/>
    <w:rsid w:val="00885EFA"/>
    <w:rsid w:val="00887072"/>
    <w:rsid w:val="008872E1"/>
    <w:rsid w:val="00887508"/>
    <w:rsid w:val="0088750B"/>
    <w:rsid w:val="0088769D"/>
    <w:rsid w:val="00887BA4"/>
    <w:rsid w:val="00887C37"/>
    <w:rsid w:val="00887C71"/>
    <w:rsid w:val="00890719"/>
    <w:rsid w:val="00890E60"/>
    <w:rsid w:val="00891017"/>
    <w:rsid w:val="00891331"/>
    <w:rsid w:val="00891467"/>
    <w:rsid w:val="00891873"/>
    <w:rsid w:val="00891888"/>
    <w:rsid w:val="00892287"/>
    <w:rsid w:val="00892767"/>
    <w:rsid w:val="00892DAC"/>
    <w:rsid w:val="008931D2"/>
    <w:rsid w:val="008931FF"/>
    <w:rsid w:val="00893302"/>
    <w:rsid w:val="00893513"/>
    <w:rsid w:val="00893620"/>
    <w:rsid w:val="00893743"/>
    <w:rsid w:val="00894936"/>
    <w:rsid w:val="008949A2"/>
    <w:rsid w:val="00894CEE"/>
    <w:rsid w:val="00895114"/>
    <w:rsid w:val="008954A0"/>
    <w:rsid w:val="00895605"/>
    <w:rsid w:val="00896198"/>
    <w:rsid w:val="0089627B"/>
    <w:rsid w:val="008967E6"/>
    <w:rsid w:val="008968E3"/>
    <w:rsid w:val="00896AAA"/>
    <w:rsid w:val="00896D68"/>
    <w:rsid w:val="00897232"/>
    <w:rsid w:val="0089765D"/>
    <w:rsid w:val="00897867"/>
    <w:rsid w:val="00897E46"/>
    <w:rsid w:val="00897EF9"/>
    <w:rsid w:val="00897F4C"/>
    <w:rsid w:val="00897F71"/>
    <w:rsid w:val="008A01CC"/>
    <w:rsid w:val="008A0C41"/>
    <w:rsid w:val="008A1011"/>
    <w:rsid w:val="008A10EE"/>
    <w:rsid w:val="008A151E"/>
    <w:rsid w:val="008A15C9"/>
    <w:rsid w:val="008A1C4A"/>
    <w:rsid w:val="008A1C9F"/>
    <w:rsid w:val="008A1FD4"/>
    <w:rsid w:val="008A273D"/>
    <w:rsid w:val="008A2C47"/>
    <w:rsid w:val="008A2E11"/>
    <w:rsid w:val="008A34EF"/>
    <w:rsid w:val="008A361A"/>
    <w:rsid w:val="008A3728"/>
    <w:rsid w:val="008A3E78"/>
    <w:rsid w:val="008A42B1"/>
    <w:rsid w:val="008A4521"/>
    <w:rsid w:val="008A45A0"/>
    <w:rsid w:val="008A48B7"/>
    <w:rsid w:val="008A4A44"/>
    <w:rsid w:val="008A569A"/>
    <w:rsid w:val="008A56BA"/>
    <w:rsid w:val="008A5AF5"/>
    <w:rsid w:val="008A600B"/>
    <w:rsid w:val="008A628F"/>
    <w:rsid w:val="008A6681"/>
    <w:rsid w:val="008A68A0"/>
    <w:rsid w:val="008A6B4F"/>
    <w:rsid w:val="008A6B54"/>
    <w:rsid w:val="008A73E1"/>
    <w:rsid w:val="008A7667"/>
    <w:rsid w:val="008A795A"/>
    <w:rsid w:val="008A7A73"/>
    <w:rsid w:val="008A7B9B"/>
    <w:rsid w:val="008B0D50"/>
    <w:rsid w:val="008B0E80"/>
    <w:rsid w:val="008B1111"/>
    <w:rsid w:val="008B133B"/>
    <w:rsid w:val="008B1899"/>
    <w:rsid w:val="008B1977"/>
    <w:rsid w:val="008B1F7B"/>
    <w:rsid w:val="008B24EA"/>
    <w:rsid w:val="008B29A4"/>
    <w:rsid w:val="008B2AC4"/>
    <w:rsid w:val="008B3663"/>
    <w:rsid w:val="008B3A76"/>
    <w:rsid w:val="008B45C1"/>
    <w:rsid w:val="008B4930"/>
    <w:rsid w:val="008B5307"/>
    <w:rsid w:val="008B56E9"/>
    <w:rsid w:val="008B5A28"/>
    <w:rsid w:val="008B5A92"/>
    <w:rsid w:val="008B5A9A"/>
    <w:rsid w:val="008B5FC7"/>
    <w:rsid w:val="008B62A4"/>
    <w:rsid w:val="008B68C5"/>
    <w:rsid w:val="008B6B69"/>
    <w:rsid w:val="008B6FE7"/>
    <w:rsid w:val="008B7360"/>
    <w:rsid w:val="008B7737"/>
    <w:rsid w:val="008B7DED"/>
    <w:rsid w:val="008B7F1F"/>
    <w:rsid w:val="008C047C"/>
    <w:rsid w:val="008C080B"/>
    <w:rsid w:val="008C0D45"/>
    <w:rsid w:val="008C0F49"/>
    <w:rsid w:val="008C0F89"/>
    <w:rsid w:val="008C1BF5"/>
    <w:rsid w:val="008C1F63"/>
    <w:rsid w:val="008C20DF"/>
    <w:rsid w:val="008C2682"/>
    <w:rsid w:val="008C2AB7"/>
    <w:rsid w:val="008C33BE"/>
    <w:rsid w:val="008C35C3"/>
    <w:rsid w:val="008C37CC"/>
    <w:rsid w:val="008C3A97"/>
    <w:rsid w:val="008C3CD2"/>
    <w:rsid w:val="008C4017"/>
    <w:rsid w:val="008C4312"/>
    <w:rsid w:val="008C4BD1"/>
    <w:rsid w:val="008C4F59"/>
    <w:rsid w:val="008C504E"/>
    <w:rsid w:val="008C50B4"/>
    <w:rsid w:val="008C542D"/>
    <w:rsid w:val="008C5AE0"/>
    <w:rsid w:val="008C600F"/>
    <w:rsid w:val="008C6237"/>
    <w:rsid w:val="008C6572"/>
    <w:rsid w:val="008C6BC6"/>
    <w:rsid w:val="008C6CF3"/>
    <w:rsid w:val="008C7327"/>
    <w:rsid w:val="008C74E9"/>
    <w:rsid w:val="008C777F"/>
    <w:rsid w:val="008C7D5D"/>
    <w:rsid w:val="008D01FB"/>
    <w:rsid w:val="008D06CC"/>
    <w:rsid w:val="008D0AC4"/>
    <w:rsid w:val="008D0B5E"/>
    <w:rsid w:val="008D161F"/>
    <w:rsid w:val="008D2474"/>
    <w:rsid w:val="008D26A9"/>
    <w:rsid w:val="008D297F"/>
    <w:rsid w:val="008D2B07"/>
    <w:rsid w:val="008D304B"/>
    <w:rsid w:val="008D3162"/>
    <w:rsid w:val="008D32FD"/>
    <w:rsid w:val="008D3B64"/>
    <w:rsid w:val="008D3B8B"/>
    <w:rsid w:val="008D3C58"/>
    <w:rsid w:val="008D3CE8"/>
    <w:rsid w:val="008D3D7B"/>
    <w:rsid w:val="008D4026"/>
    <w:rsid w:val="008D4040"/>
    <w:rsid w:val="008D4216"/>
    <w:rsid w:val="008D45DF"/>
    <w:rsid w:val="008D4809"/>
    <w:rsid w:val="008D5A28"/>
    <w:rsid w:val="008D5CE9"/>
    <w:rsid w:val="008D658F"/>
    <w:rsid w:val="008D65F5"/>
    <w:rsid w:val="008D68C4"/>
    <w:rsid w:val="008D6D1E"/>
    <w:rsid w:val="008D6FB6"/>
    <w:rsid w:val="008D75A5"/>
    <w:rsid w:val="008D7646"/>
    <w:rsid w:val="008E00A9"/>
    <w:rsid w:val="008E0ABE"/>
    <w:rsid w:val="008E0C84"/>
    <w:rsid w:val="008E0D6B"/>
    <w:rsid w:val="008E0F58"/>
    <w:rsid w:val="008E1993"/>
    <w:rsid w:val="008E1C59"/>
    <w:rsid w:val="008E230F"/>
    <w:rsid w:val="008E237E"/>
    <w:rsid w:val="008E27B7"/>
    <w:rsid w:val="008E2861"/>
    <w:rsid w:val="008E2A26"/>
    <w:rsid w:val="008E2F6B"/>
    <w:rsid w:val="008E2F81"/>
    <w:rsid w:val="008E3135"/>
    <w:rsid w:val="008E32AA"/>
    <w:rsid w:val="008E35AF"/>
    <w:rsid w:val="008E35CC"/>
    <w:rsid w:val="008E368A"/>
    <w:rsid w:val="008E3757"/>
    <w:rsid w:val="008E3C57"/>
    <w:rsid w:val="008E411A"/>
    <w:rsid w:val="008E444E"/>
    <w:rsid w:val="008E4509"/>
    <w:rsid w:val="008E4D2F"/>
    <w:rsid w:val="008E4D81"/>
    <w:rsid w:val="008E50A2"/>
    <w:rsid w:val="008E5251"/>
    <w:rsid w:val="008E5B20"/>
    <w:rsid w:val="008E5CE1"/>
    <w:rsid w:val="008E5E13"/>
    <w:rsid w:val="008E5EBB"/>
    <w:rsid w:val="008E5F60"/>
    <w:rsid w:val="008E5F7F"/>
    <w:rsid w:val="008E79A1"/>
    <w:rsid w:val="008F02A9"/>
    <w:rsid w:val="008F07D5"/>
    <w:rsid w:val="008F17A2"/>
    <w:rsid w:val="008F18A8"/>
    <w:rsid w:val="008F1AF9"/>
    <w:rsid w:val="008F1CCD"/>
    <w:rsid w:val="008F26EE"/>
    <w:rsid w:val="008F2737"/>
    <w:rsid w:val="008F28AB"/>
    <w:rsid w:val="008F2E17"/>
    <w:rsid w:val="008F3524"/>
    <w:rsid w:val="008F3698"/>
    <w:rsid w:val="008F3B2C"/>
    <w:rsid w:val="008F3F04"/>
    <w:rsid w:val="008F3F11"/>
    <w:rsid w:val="008F46CF"/>
    <w:rsid w:val="008F4A9F"/>
    <w:rsid w:val="008F4C68"/>
    <w:rsid w:val="008F4D45"/>
    <w:rsid w:val="008F59BE"/>
    <w:rsid w:val="008F5F1A"/>
    <w:rsid w:val="008F632E"/>
    <w:rsid w:val="008F650C"/>
    <w:rsid w:val="008F6801"/>
    <w:rsid w:val="008F6B6F"/>
    <w:rsid w:val="008F6F17"/>
    <w:rsid w:val="008F70F2"/>
    <w:rsid w:val="008F7931"/>
    <w:rsid w:val="008F7C83"/>
    <w:rsid w:val="008F7F5D"/>
    <w:rsid w:val="0090040A"/>
    <w:rsid w:val="009005B6"/>
    <w:rsid w:val="0090099C"/>
    <w:rsid w:val="00900F67"/>
    <w:rsid w:val="0090115A"/>
    <w:rsid w:val="00901252"/>
    <w:rsid w:val="00901361"/>
    <w:rsid w:val="0090138E"/>
    <w:rsid w:val="009014BA"/>
    <w:rsid w:val="00901559"/>
    <w:rsid w:val="0090192D"/>
    <w:rsid w:val="00902063"/>
    <w:rsid w:val="00902BA6"/>
    <w:rsid w:val="00903465"/>
    <w:rsid w:val="00903932"/>
    <w:rsid w:val="00903980"/>
    <w:rsid w:val="00903AA1"/>
    <w:rsid w:val="00903DC6"/>
    <w:rsid w:val="009042FD"/>
    <w:rsid w:val="009049C4"/>
    <w:rsid w:val="00904D46"/>
    <w:rsid w:val="00905795"/>
    <w:rsid w:val="00905CF6"/>
    <w:rsid w:val="0090618C"/>
    <w:rsid w:val="009062E7"/>
    <w:rsid w:val="0090650A"/>
    <w:rsid w:val="00906E49"/>
    <w:rsid w:val="00910763"/>
    <w:rsid w:val="00910BF7"/>
    <w:rsid w:val="00911B1F"/>
    <w:rsid w:val="00911BD6"/>
    <w:rsid w:val="00911FB7"/>
    <w:rsid w:val="00912095"/>
    <w:rsid w:val="009120AB"/>
    <w:rsid w:val="00912678"/>
    <w:rsid w:val="009127EB"/>
    <w:rsid w:val="00912D0D"/>
    <w:rsid w:val="00912DBC"/>
    <w:rsid w:val="00913012"/>
    <w:rsid w:val="0091341D"/>
    <w:rsid w:val="0091375D"/>
    <w:rsid w:val="00913783"/>
    <w:rsid w:val="00913AEC"/>
    <w:rsid w:val="00913FE9"/>
    <w:rsid w:val="0091413E"/>
    <w:rsid w:val="0091440D"/>
    <w:rsid w:val="00914938"/>
    <w:rsid w:val="00915BA2"/>
    <w:rsid w:val="00916679"/>
    <w:rsid w:val="00916C1C"/>
    <w:rsid w:val="00916D43"/>
    <w:rsid w:val="00917145"/>
    <w:rsid w:val="009172F6"/>
    <w:rsid w:val="0091756B"/>
    <w:rsid w:val="009200CB"/>
    <w:rsid w:val="00920152"/>
    <w:rsid w:val="00920161"/>
    <w:rsid w:val="0092045A"/>
    <w:rsid w:val="009204DB"/>
    <w:rsid w:val="0092086A"/>
    <w:rsid w:val="00920A8F"/>
    <w:rsid w:val="00921944"/>
    <w:rsid w:val="00921E1C"/>
    <w:rsid w:val="0092203C"/>
    <w:rsid w:val="00922239"/>
    <w:rsid w:val="0092234D"/>
    <w:rsid w:val="0092263E"/>
    <w:rsid w:val="00922AFF"/>
    <w:rsid w:val="00922B98"/>
    <w:rsid w:val="00922BB4"/>
    <w:rsid w:val="00922C99"/>
    <w:rsid w:val="00922CD0"/>
    <w:rsid w:val="00922E53"/>
    <w:rsid w:val="00923280"/>
    <w:rsid w:val="00923396"/>
    <w:rsid w:val="00924032"/>
    <w:rsid w:val="009240AA"/>
    <w:rsid w:val="00924601"/>
    <w:rsid w:val="00925048"/>
    <w:rsid w:val="009252AB"/>
    <w:rsid w:val="009257B7"/>
    <w:rsid w:val="00925A56"/>
    <w:rsid w:val="00925DAA"/>
    <w:rsid w:val="00925E52"/>
    <w:rsid w:val="00926083"/>
    <w:rsid w:val="00926229"/>
    <w:rsid w:val="009266CA"/>
    <w:rsid w:val="009267F4"/>
    <w:rsid w:val="00926C08"/>
    <w:rsid w:val="00926D66"/>
    <w:rsid w:val="00926FED"/>
    <w:rsid w:val="0092720D"/>
    <w:rsid w:val="009272BF"/>
    <w:rsid w:val="00927396"/>
    <w:rsid w:val="0092746A"/>
    <w:rsid w:val="0092773D"/>
    <w:rsid w:val="00927A1E"/>
    <w:rsid w:val="0093090D"/>
    <w:rsid w:val="00930A1E"/>
    <w:rsid w:val="00930A9A"/>
    <w:rsid w:val="00930D0C"/>
    <w:rsid w:val="00930D22"/>
    <w:rsid w:val="00931559"/>
    <w:rsid w:val="009319CD"/>
    <w:rsid w:val="00931F23"/>
    <w:rsid w:val="00932454"/>
    <w:rsid w:val="00932D61"/>
    <w:rsid w:val="00933154"/>
    <w:rsid w:val="0093356D"/>
    <w:rsid w:val="009335E3"/>
    <w:rsid w:val="0093373F"/>
    <w:rsid w:val="009351B1"/>
    <w:rsid w:val="0093581D"/>
    <w:rsid w:val="009358F0"/>
    <w:rsid w:val="00935AAB"/>
    <w:rsid w:val="00935CC1"/>
    <w:rsid w:val="009362AB"/>
    <w:rsid w:val="009365F2"/>
    <w:rsid w:val="00936DC2"/>
    <w:rsid w:val="0093715D"/>
    <w:rsid w:val="00937205"/>
    <w:rsid w:val="0093748F"/>
    <w:rsid w:val="009375A9"/>
    <w:rsid w:val="0093778F"/>
    <w:rsid w:val="00937A60"/>
    <w:rsid w:val="00937C17"/>
    <w:rsid w:val="00937E97"/>
    <w:rsid w:val="009406F7"/>
    <w:rsid w:val="0094079D"/>
    <w:rsid w:val="00941BA2"/>
    <w:rsid w:val="009422B1"/>
    <w:rsid w:val="00942396"/>
    <w:rsid w:val="00942C64"/>
    <w:rsid w:val="00942D11"/>
    <w:rsid w:val="00943315"/>
    <w:rsid w:val="00943540"/>
    <w:rsid w:val="00943658"/>
    <w:rsid w:val="00943B35"/>
    <w:rsid w:val="009441FE"/>
    <w:rsid w:val="0094468C"/>
    <w:rsid w:val="00944DA8"/>
    <w:rsid w:val="009454C1"/>
    <w:rsid w:val="0094606C"/>
    <w:rsid w:val="009463FE"/>
    <w:rsid w:val="00946F1F"/>
    <w:rsid w:val="00946F9A"/>
    <w:rsid w:val="0094704B"/>
    <w:rsid w:val="0094718F"/>
    <w:rsid w:val="00947195"/>
    <w:rsid w:val="009477F5"/>
    <w:rsid w:val="00947BE6"/>
    <w:rsid w:val="009500D8"/>
    <w:rsid w:val="0095103D"/>
    <w:rsid w:val="00951555"/>
    <w:rsid w:val="0095156D"/>
    <w:rsid w:val="00951676"/>
    <w:rsid w:val="009517E2"/>
    <w:rsid w:val="00952061"/>
    <w:rsid w:val="00952861"/>
    <w:rsid w:val="00953484"/>
    <w:rsid w:val="00954372"/>
    <w:rsid w:val="0095454F"/>
    <w:rsid w:val="009545EA"/>
    <w:rsid w:val="00954E40"/>
    <w:rsid w:val="00955096"/>
    <w:rsid w:val="0095625C"/>
    <w:rsid w:val="009565D1"/>
    <w:rsid w:val="00956C1D"/>
    <w:rsid w:val="00957050"/>
    <w:rsid w:val="00957214"/>
    <w:rsid w:val="00957551"/>
    <w:rsid w:val="00957843"/>
    <w:rsid w:val="00957BBD"/>
    <w:rsid w:val="00960374"/>
    <w:rsid w:val="00960815"/>
    <w:rsid w:val="0096263C"/>
    <w:rsid w:val="00962660"/>
    <w:rsid w:val="00963218"/>
    <w:rsid w:val="00963D6A"/>
    <w:rsid w:val="00963D9F"/>
    <w:rsid w:val="009640B6"/>
    <w:rsid w:val="00964139"/>
    <w:rsid w:val="00964E09"/>
    <w:rsid w:val="00965672"/>
    <w:rsid w:val="00965707"/>
    <w:rsid w:val="009657A8"/>
    <w:rsid w:val="00965872"/>
    <w:rsid w:val="009659EE"/>
    <w:rsid w:val="00965E4A"/>
    <w:rsid w:val="009662DD"/>
    <w:rsid w:val="00966366"/>
    <w:rsid w:val="00966549"/>
    <w:rsid w:val="0096715C"/>
    <w:rsid w:val="00967845"/>
    <w:rsid w:val="00967861"/>
    <w:rsid w:val="00967DB2"/>
    <w:rsid w:val="009702E3"/>
    <w:rsid w:val="009705D0"/>
    <w:rsid w:val="00970662"/>
    <w:rsid w:val="009709CF"/>
    <w:rsid w:val="00971A1A"/>
    <w:rsid w:val="00971B85"/>
    <w:rsid w:val="00971C9D"/>
    <w:rsid w:val="00971E31"/>
    <w:rsid w:val="0097321A"/>
    <w:rsid w:val="009733C3"/>
    <w:rsid w:val="009735C1"/>
    <w:rsid w:val="00973986"/>
    <w:rsid w:val="00973A90"/>
    <w:rsid w:val="00973AB7"/>
    <w:rsid w:val="00974280"/>
    <w:rsid w:val="0097451C"/>
    <w:rsid w:val="00975110"/>
    <w:rsid w:val="009752F2"/>
    <w:rsid w:val="0097538D"/>
    <w:rsid w:val="00975962"/>
    <w:rsid w:val="00975CC6"/>
    <w:rsid w:val="009760D4"/>
    <w:rsid w:val="00976192"/>
    <w:rsid w:val="009764C6"/>
    <w:rsid w:val="00976B39"/>
    <w:rsid w:val="00976B6D"/>
    <w:rsid w:val="0097712A"/>
    <w:rsid w:val="00977151"/>
    <w:rsid w:val="00977879"/>
    <w:rsid w:val="0097788F"/>
    <w:rsid w:val="00977903"/>
    <w:rsid w:val="00977980"/>
    <w:rsid w:val="00977E48"/>
    <w:rsid w:val="00980204"/>
    <w:rsid w:val="009803AA"/>
    <w:rsid w:val="00980418"/>
    <w:rsid w:val="009804A3"/>
    <w:rsid w:val="0098061B"/>
    <w:rsid w:val="00980939"/>
    <w:rsid w:val="00980DDA"/>
    <w:rsid w:val="00981C4F"/>
    <w:rsid w:val="00981F81"/>
    <w:rsid w:val="009820B3"/>
    <w:rsid w:val="0098250B"/>
    <w:rsid w:val="0098250C"/>
    <w:rsid w:val="009826F4"/>
    <w:rsid w:val="00982A64"/>
    <w:rsid w:val="00982E97"/>
    <w:rsid w:val="009837F6"/>
    <w:rsid w:val="009842A8"/>
    <w:rsid w:val="00984301"/>
    <w:rsid w:val="00984C70"/>
    <w:rsid w:val="00984FE6"/>
    <w:rsid w:val="009861A8"/>
    <w:rsid w:val="00986A68"/>
    <w:rsid w:val="00986AED"/>
    <w:rsid w:val="009870FF"/>
    <w:rsid w:val="00987199"/>
    <w:rsid w:val="009871F6"/>
    <w:rsid w:val="00987FF8"/>
    <w:rsid w:val="00990560"/>
    <w:rsid w:val="009912B8"/>
    <w:rsid w:val="009917B3"/>
    <w:rsid w:val="00991B4E"/>
    <w:rsid w:val="009920A7"/>
    <w:rsid w:val="00992399"/>
    <w:rsid w:val="0099241D"/>
    <w:rsid w:val="00992CCB"/>
    <w:rsid w:val="00992EF5"/>
    <w:rsid w:val="0099320D"/>
    <w:rsid w:val="009933C7"/>
    <w:rsid w:val="00993590"/>
    <w:rsid w:val="00993A2C"/>
    <w:rsid w:val="00993CA4"/>
    <w:rsid w:val="00993E21"/>
    <w:rsid w:val="00994982"/>
    <w:rsid w:val="00994E75"/>
    <w:rsid w:val="00996080"/>
    <w:rsid w:val="00996935"/>
    <w:rsid w:val="00996A56"/>
    <w:rsid w:val="00996C32"/>
    <w:rsid w:val="009975C2"/>
    <w:rsid w:val="009979B1"/>
    <w:rsid w:val="009979E3"/>
    <w:rsid w:val="00997C8E"/>
    <w:rsid w:val="00997D2D"/>
    <w:rsid w:val="00997EA1"/>
    <w:rsid w:val="009A02A7"/>
    <w:rsid w:val="009A0414"/>
    <w:rsid w:val="009A062F"/>
    <w:rsid w:val="009A0686"/>
    <w:rsid w:val="009A1053"/>
    <w:rsid w:val="009A106D"/>
    <w:rsid w:val="009A12AF"/>
    <w:rsid w:val="009A1675"/>
    <w:rsid w:val="009A167E"/>
    <w:rsid w:val="009A1876"/>
    <w:rsid w:val="009A1DCA"/>
    <w:rsid w:val="009A3007"/>
    <w:rsid w:val="009A30F2"/>
    <w:rsid w:val="009A3BA2"/>
    <w:rsid w:val="009A3C84"/>
    <w:rsid w:val="009A3D43"/>
    <w:rsid w:val="009A40E2"/>
    <w:rsid w:val="009A4336"/>
    <w:rsid w:val="009A440C"/>
    <w:rsid w:val="009A4438"/>
    <w:rsid w:val="009A4C2B"/>
    <w:rsid w:val="009A4CDD"/>
    <w:rsid w:val="009A4D08"/>
    <w:rsid w:val="009A4D6F"/>
    <w:rsid w:val="009A52DB"/>
    <w:rsid w:val="009A536C"/>
    <w:rsid w:val="009A5947"/>
    <w:rsid w:val="009A6442"/>
    <w:rsid w:val="009A6467"/>
    <w:rsid w:val="009A661C"/>
    <w:rsid w:val="009A68F3"/>
    <w:rsid w:val="009A69C7"/>
    <w:rsid w:val="009A6DDC"/>
    <w:rsid w:val="009A6EEA"/>
    <w:rsid w:val="009A6F38"/>
    <w:rsid w:val="009A7113"/>
    <w:rsid w:val="009A74C4"/>
    <w:rsid w:val="009A7670"/>
    <w:rsid w:val="009A76C3"/>
    <w:rsid w:val="009A7D6E"/>
    <w:rsid w:val="009B0036"/>
    <w:rsid w:val="009B0062"/>
    <w:rsid w:val="009B0209"/>
    <w:rsid w:val="009B027F"/>
    <w:rsid w:val="009B0294"/>
    <w:rsid w:val="009B0491"/>
    <w:rsid w:val="009B05D0"/>
    <w:rsid w:val="009B0D4F"/>
    <w:rsid w:val="009B0DE3"/>
    <w:rsid w:val="009B0EE0"/>
    <w:rsid w:val="009B14E7"/>
    <w:rsid w:val="009B19B2"/>
    <w:rsid w:val="009B1B6B"/>
    <w:rsid w:val="009B1C56"/>
    <w:rsid w:val="009B1D59"/>
    <w:rsid w:val="009B266E"/>
    <w:rsid w:val="009B2ABB"/>
    <w:rsid w:val="009B2DCE"/>
    <w:rsid w:val="009B39A5"/>
    <w:rsid w:val="009B39C8"/>
    <w:rsid w:val="009B526E"/>
    <w:rsid w:val="009B52A4"/>
    <w:rsid w:val="009B606F"/>
    <w:rsid w:val="009B634F"/>
    <w:rsid w:val="009B6ACB"/>
    <w:rsid w:val="009B6E19"/>
    <w:rsid w:val="009B75E6"/>
    <w:rsid w:val="009B7BBD"/>
    <w:rsid w:val="009C0302"/>
    <w:rsid w:val="009C09C7"/>
    <w:rsid w:val="009C1421"/>
    <w:rsid w:val="009C1B1C"/>
    <w:rsid w:val="009C1F3F"/>
    <w:rsid w:val="009C2BF9"/>
    <w:rsid w:val="009C31E6"/>
    <w:rsid w:val="009C347D"/>
    <w:rsid w:val="009C3764"/>
    <w:rsid w:val="009C39F2"/>
    <w:rsid w:val="009C3F4F"/>
    <w:rsid w:val="009C4148"/>
    <w:rsid w:val="009C427E"/>
    <w:rsid w:val="009C4307"/>
    <w:rsid w:val="009C48A5"/>
    <w:rsid w:val="009C5BA4"/>
    <w:rsid w:val="009C5C30"/>
    <w:rsid w:val="009C6068"/>
    <w:rsid w:val="009C6BFC"/>
    <w:rsid w:val="009C6EBD"/>
    <w:rsid w:val="009C6F0C"/>
    <w:rsid w:val="009C7133"/>
    <w:rsid w:val="009C71AB"/>
    <w:rsid w:val="009C76A7"/>
    <w:rsid w:val="009C7A50"/>
    <w:rsid w:val="009D0355"/>
    <w:rsid w:val="009D0499"/>
    <w:rsid w:val="009D0B3E"/>
    <w:rsid w:val="009D108A"/>
    <w:rsid w:val="009D1637"/>
    <w:rsid w:val="009D169D"/>
    <w:rsid w:val="009D18CF"/>
    <w:rsid w:val="009D1AE0"/>
    <w:rsid w:val="009D1DDD"/>
    <w:rsid w:val="009D1DEE"/>
    <w:rsid w:val="009D2081"/>
    <w:rsid w:val="009D220F"/>
    <w:rsid w:val="009D243D"/>
    <w:rsid w:val="009D27EA"/>
    <w:rsid w:val="009D29C0"/>
    <w:rsid w:val="009D2AEB"/>
    <w:rsid w:val="009D3094"/>
    <w:rsid w:val="009D3544"/>
    <w:rsid w:val="009D368C"/>
    <w:rsid w:val="009D386C"/>
    <w:rsid w:val="009D3FF4"/>
    <w:rsid w:val="009D40B9"/>
    <w:rsid w:val="009D412E"/>
    <w:rsid w:val="009D436E"/>
    <w:rsid w:val="009D4934"/>
    <w:rsid w:val="009D4B5E"/>
    <w:rsid w:val="009D5141"/>
    <w:rsid w:val="009D5490"/>
    <w:rsid w:val="009D58AE"/>
    <w:rsid w:val="009D639F"/>
    <w:rsid w:val="009D6A9B"/>
    <w:rsid w:val="009D6B90"/>
    <w:rsid w:val="009D6D4E"/>
    <w:rsid w:val="009D6DBE"/>
    <w:rsid w:val="009D72DB"/>
    <w:rsid w:val="009D7A3C"/>
    <w:rsid w:val="009D7AAC"/>
    <w:rsid w:val="009E1029"/>
    <w:rsid w:val="009E109B"/>
    <w:rsid w:val="009E1423"/>
    <w:rsid w:val="009E18AC"/>
    <w:rsid w:val="009E18E9"/>
    <w:rsid w:val="009E1E7F"/>
    <w:rsid w:val="009E2365"/>
    <w:rsid w:val="009E25B2"/>
    <w:rsid w:val="009E2F67"/>
    <w:rsid w:val="009E3CAB"/>
    <w:rsid w:val="009E3E5F"/>
    <w:rsid w:val="009E4095"/>
    <w:rsid w:val="009E4775"/>
    <w:rsid w:val="009E4790"/>
    <w:rsid w:val="009E47CD"/>
    <w:rsid w:val="009E485C"/>
    <w:rsid w:val="009E5089"/>
    <w:rsid w:val="009E52FE"/>
    <w:rsid w:val="009E5FE3"/>
    <w:rsid w:val="009E6486"/>
    <w:rsid w:val="009E690D"/>
    <w:rsid w:val="009E6A41"/>
    <w:rsid w:val="009E7503"/>
    <w:rsid w:val="009E752F"/>
    <w:rsid w:val="009E7807"/>
    <w:rsid w:val="009F0346"/>
    <w:rsid w:val="009F1018"/>
    <w:rsid w:val="009F1E4E"/>
    <w:rsid w:val="009F24E8"/>
    <w:rsid w:val="009F251B"/>
    <w:rsid w:val="009F28DF"/>
    <w:rsid w:val="009F29F2"/>
    <w:rsid w:val="009F2CF4"/>
    <w:rsid w:val="009F2E8F"/>
    <w:rsid w:val="009F34D9"/>
    <w:rsid w:val="009F4073"/>
    <w:rsid w:val="009F4491"/>
    <w:rsid w:val="009F48B7"/>
    <w:rsid w:val="009F4E38"/>
    <w:rsid w:val="009F52EF"/>
    <w:rsid w:val="009F5636"/>
    <w:rsid w:val="009F5A76"/>
    <w:rsid w:val="009F606E"/>
    <w:rsid w:val="009F655C"/>
    <w:rsid w:val="009F6C97"/>
    <w:rsid w:val="009F6D65"/>
    <w:rsid w:val="009F6F43"/>
    <w:rsid w:val="009F6FD3"/>
    <w:rsid w:val="009F799B"/>
    <w:rsid w:val="009F7E27"/>
    <w:rsid w:val="00A0065D"/>
    <w:rsid w:val="00A00C33"/>
    <w:rsid w:val="00A014E2"/>
    <w:rsid w:val="00A02009"/>
    <w:rsid w:val="00A0235F"/>
    <w:rsid w:val="00A024EC"/>
    <w:rsid w:val="00A02A4E"/>
    <w:rsid w:val="00A02BE1"/>
    <w:rsid w:val="00A033AE"/>
    <w:rsid w:val="00A035B6"/>
    <w:rsid w:val="00A03653"/>
    <w:rsid w:val="00A0369F"/>
    <w:rsid w:val="00A04B5F"/>
    <w:rsid w:val="00A04B86"/>
    <w:rsid w:val="00A04BDF"/>
    <w:rsid w:val="00A05230"/>
    <w:rsid w:val="00A05353"/>
    <w:rsid w:val="00A05455"/>
    <w:rsid w:val="00A055D5"/>
    <w:rsid w:val="00A057EE"/>
    <w:rsid w:val="00A05DF2"/>
    <w:rsid w:val="00A0625E"/>
    <w:rsid w:val="00A0656C"/>
    <w:rsid w:val="00A06722"/>
    <w:rsid w:val="00A06CD6"/>
    <w:rsid w:val="00A06D63"/>
    <w:rsid w:val="00A07043"/>
    <w:rsid w:val="00A07187"/>
    <w:rsid w:val="00A07B14"/>
    <w:rsid w:val="00A07F90"/>
    <w:rsid w:val="00A07FB8"/>
    <w:rsid w:val="00A108C4"/>
    <w:rsid w:val="00A10E17"/>
    <w:rsid w:val="00A10F0E"/>
    <w:rsid w:val="00A10F58"/>
    <w:rsid w:val="00A11349"/>
    <w:rsid w:val="00A11CDE"/>
    <w:rsid w:val="00A11E43"/>
    <w:rsid w:val="00A12568"/>
    <w:rsid w:val="00A125ED"/>
    <w:rsid w:val="00A12ACD"/>
    <w:rsid w:val="00A13087"/>
    <w:rsid w:val="00A130CF"/>
    <w:rsid w:val="00A1339D"/>
    <w:rsid w:val="00A13570"/>
    <w:rsid w:val="00A138A2"/>
    <w:rsid w:val="00A138EF"/>
    <w:rsid w:val="00A139DD"/>
    <w:rsid w:val="00A13EE5"/>
    <w:rsid w:val="00A14382"/>
    <w:rsid w:val="00A143D2"/>
    <w:rsid w:val="00A1452C"/>
    <w:rsid w:val="00A14689"/>
    <w:rsid w:val="00A14944"/>
    <w:rsid w:val="00A14A87"/>
    <w:rsid w:val="00A15284"/>
    <w:rsid w:val="00A1564F"/>
    <w:rsid w:val="00A16524"/>
    <w:rsid w:val="00A167DD"/>
    <w:rsid w:val="00A16DEA"/>
    <w:rsid w:val="00A20322"/>
    <w:rsid w:val="00A21055"/>
    <w:rsid w:val="00A214A9"/>
    <w:rsid w:val="00A217F6"/>
    <w:rsid w:val="00A21C76"/>
    <w:rsid w:val="00A21FE8"/>
    <w:rsid w:val="00A23190"/>
    <w:rsid w:val="00A232E0"/>
    <w:rsid w:val="00A23581"/>
    <w:rsid w:val="00A23617"/>
    <w:rsid w:val="00A2371C"/>
    <w:rsid w:val="00A243CE"/>
    <w:rsid w:val="00A245B0"/>
    <w:rsid w:val="00A25030"/>
    <w:rsid w:val="00A25A18"/>
    <w:rsid w:val="00A25A69"/>
    <w:rsid w:val="00A25CE3"/>
    <w:rsid w:val="00A26315"/>
    <w:rsid w:val="00A2643D"/>
    <w:rsid w:val="00A2729D"/>
    <w:rsid w:val="00A27958"/>
    <w:rsid w:val="00A27D4C"/>
    <w:rsid w:val="00A3025B"/>
    <w:rsid w:val="00A30549"/>
    <w:rsid w:val="00A3090A"/>
    <w:rsid w:val="00A309AA"/>
    <w:rsid w:val="00A30CFD"/>
    <w:rsid w:val="00A31198"/>
    <w:rsid w:val="00A31231"/>
    <w:rsid w:val="00A314BE"/>
    <w:rsid w:val="00A31CE8"/>
    <w:rsid w:val="00A31E59"/>
    <w:rsid w:val="00A32211"/>
    <w:rsid w:val="00A3282B"/>
    <w:rsid w:val="00A33559"/>
    <w:rsid w:val="00A3366F"/>
    <w:rsid w:val="00A33813"/>
    <w:rsid w:val="00A33C87"/>
    <w:rsid w:val="00A344D1"/>
    <w:rsid w:val="00A34564"/>
    <w:rsid w:val="00A348C2"/>
    <w:rsid w:val="00A34E4B"/>
    <w:rsid w:val="00A34E5E"/>
    <w:rsid w:val="00A34F62"/>
    <w:rsid w:val="00A356B9"/>
    <w:rsid w:val="00A363A6"/>
    <w:rsid w:val="00A367D0"/>
    <w:rsid w:val="00A368D7"/>
    <w:rsid w:val="00A374EF"/>
    <w:rsid w:val="00A374F2"/>
    <w:rsid w:val="00A37B5A"/>
    <w:rsid w:val="00A402E3"/>
    <w:rsid w:val="00A40A70"/>
    <w:rsid w:val="00A4103C"/>
    <w:rsid w:val="00A41213"/>
    <w:rsid w:val="00A4136B"/>
    <w:rsid w:val="00A414BC"/>
    <w:rsid w:val="00A4169A"/>
    <w:rsid w:val="00A41F1C"/>
    <w:rsid w:val="00A4217D"/>
    <w:rsid w:val="00A421F6"/>
    <w:rsid w:val="00A42215"/>
    <w:rsid w:val="00A42328"/>
    <w:rsid w:val="00A427A1"/>
    <w:rsid w:val="00A430AB"/>
    <w:rsid w:val="00A43B87"/>
    <w:rsid w:val="00A44CEF"/>
    <w:rsid w:val="00A45133"/>
    <w:rsid w:val="00A45553"/>
    <w:rsid w:val="00A45BF9"/>
    <w:rsid w:val="00A4603F"/>
    <w:rsid w:val="00A460E5"/>
    <w:rsid w:val="00A46435"/>
    <w:rsid w:val="00A500A5"/>
    <w:rsid w:val="00A50509"/>
    <w:rsid w:val="00A50950"/>
    <w:rsid w:val="00A50E62"/>
    <w:rsid w:val="00A50F79"/>
    <w:rsid w:val="00A50F92"/>
    <w:rsid w:val="00A5112C"/>
    <w:rsid w:val="00A512FD"/>
    <w:rsid w:val="00A51E56"/>
    <w:rsid w:val="00A52406"/>
    <w:rsid w:val="00A52483"/>
    <w:rsid w:val="00A52580"/>
    <w:rsid w:val="00A527EF"/>
    <w:rsid w:val="00A5294E"/>
    <w:rsid w:val="00A5405B"/>
    <w:rsid w:val="00A54AFC"/>
    <w:rsid w:val="00A54AFF"/>
    <w:rsid w:val="00A5504A"/>
    <w:rsid w:val="00A55284"/>
    <w:rsid w:val="00A55755"/>
    <w:rsid w:val="00A55CF8"/>
    <w:rsid w:val="00A55DEA"/>
    <w:rsid w:val="00A567AA"/>
    <w:rsid w:val="00A567FA"/>
    <w:rsid w:val="00A57328"/>
    <w:rsid w:val="00A57684"/>
    <w:rsid w:val="00A57842"/>
    <w:rsid w:val="00A57DAA"/>
    <w:rsid w:val="00A601FD"/>
    <w:rsid w:val="00A609BA"/>
    <w:rsid w:val="00A609DB"/>
    <w:rsid w:val="00A60C04"/>
    <w:rsid w:val="00A60D33"/>
    <w:rsid w:val="00A61099"/>
    <w:rsid w:val="00A6140C"/>
    <w:rsid w:val="00A61B65"/>
    <w:rsid w:val="00A61CB5"/>
    <w:rsid w:val="00A61F00"/>
    <w:rsid w:val="00A622A3"/>
    <w:rsid w:val="00A6237A"/>
    <w:rsid w:val="00A62540"/>
    <w:rsid w:val="00A63005"/>
    <w:rsid w:val="00A63602"/>
    <w:rsid w:val="00A6391E"/>
    <w:rsid w:val="00A64079"/>
    <w:rsid w:val="00A640EF"/>
    <w:rsid w:val="00A640F3"/>
    <w:rsid w:val="00A643D8"/>
    <w:rsid w:val="00A644E3"/>
    <w:rsid w:val="00A64894"/>
    <w:rsid w:val="00A65160"/>
    <w:rsid w:val="00A651E5"/>
    <w:rsid w:val="00A65616"/>
    <w:rsid w:val="00A65B71"/>
    <w:rsid w:val="00A65BDF"/>
    <w:rsid w:val="00A66679"/>
    <w:rsid w:val="00A66784"/>
    <w:rsid w:val="00A67C79"/>
    <w:rsid w:val="00A7039C"/>
    <w:rsid w:val="00A704F5"/>
    <w:rsid w:val="00A714FD"/>
    <w:rsid w:val="00A715A4"/>
    <w:rsid w:val="00A715D6"/>
    <w:rsid w:val="00A716C0"/>
    <w:rsid w:val="00A71B95"/>
    <w:rsid w:val="00A71DE5"/>
    <w:rsid w:val="00A72365"/>
    <w:rsid w:val="00A724A9"/>
    <w:rsid w:val="00A72A15"/>
    <w:rsid w:val="00A72D53"/>
    <w:rsid w:val="00A73962"/>
    <w:rsid w:val="00A739EE"/>
    <w:rsid w:val="00A743D6"/>
    <w:rsid w:val="00A74B9E"/>
    <w:rsid w:val="00A74E98"/>
    <w:rsid w:val="00A7504A"/>
    <w:rsid w:val="00A7523D"/>
    <w:rsid w:val="00A75C29"/>
    <w:rsid w:val="00A75EED"/>
    <w:rsid w:val="00A764AA"/>
    <w:rsid w:val="00A7672A"/>
    <w:rsid w:val="00A7676A"/>
    <w:rsid w:val="00A76B5E"/>
    <w:rsid w:val="00A7709C"/>
    <w:rsid w:val="00A7751C"/>
    <w:rsid w:val="00A77DA2"/>
    <w:rsid w:val="00A77E53"/>
    <w:rsid w:val="00A80121"/>
    <w:rsid w:val="00A80879"/>
    <w:rsid w:val="00A80ACD"/>
    <w:rsid w:val="00A80FD4"/>
    <w:rsid w:val="00A80FE7"/>
    <w:rsid w:val="00A8119A"/>
    <w:rsid w:val="00A8122D"/>
    <w:rsid w:val="00A81315"/>
    <w:rsid w:val="00A820AA"/>
    <w:rsid w:val="00A82253"/>
    <w:rsid w:val="00A822A3"/>
    <w:rsid w:val="00A822A5"/>
    <w:rsid w:val="00A822C6"/>
    <w:rsid w:val="00A8305E"/>
    <w:rsid w:val="00A83068"/>
    <w:rsid w:val="00A83083"/>
    <w:rsid w:val="00A839AB"/>
    <w:rsid w:val="00A83CA5"/>
    <w:rsid w:val="00A83FBF"/>
    <w:rsid w:val="00A8401D"/>
    <w:rsid w:val="00A848D3"/>
    <w:rsid w:val="00A84A34"/>
    <w:rsid w:val="00A84B98"/>
    <w:rsid w:val="00A84D8E"/>
    <w:rsid w:val="00A8571B"/>
    <w:rsid w:val="00A86098"/>
    <w:rsid w:val="00A865A5"/>
    <w:rsid w:val="00A86A05"/>
    <w:rsid w:val="00A86CA2"/>
    <w:rsid w:val="00A86CFF"/>
    <w:rsid w:val="00A86E1C"/>
    <w:rsid w:val="00A86E76"/>
    <w:rsid w:val="00A86FDC"/>
    <w:rsid w:val="00A872EA"/>
    <w:rsid w:val="00A877B4"/>
    <w:rsid w:val="00A87803"/>
    <w:rsid w:val="00A878D9"/>
    <w:rsid w:val="00A879B9"/>
    <w:rsid w:val="00A879CA"/>
    <w:rsid w:val="00A87A7C"/>
    <w:rsid w:val="00A87CCF"/>
    <w:rsid w:val="00A9008C"/>
    <w:rsid w:val="00A9008D"/>
    <w:rsid w:val="00A9012A"/>
    <w:rsid w:val="00A907CD"/>
    <w:rsid w:val="00A90A04"/>
    <w:rsid w:val="00A910F8"/>
    <w:rsid w:val="00A91124"/>
    <w:rsid w:val="00A917B3"/>
    <w:rsid w:val="00A919C8"/>
    <w:rsid w:val="00A91BB4"/>
    <w:rsid w:val="00A92168"/>
    <w:rsid w:val="00A92841"/>
    <w:rsid w:val="00A9293B"/>
    <w:rsid w:val="00A92B10"/>
    <w:rsid w:val="00A92CB9"/>
    <w:rsid w:val="00A92CC6"/>
    <w:rsid w:val="00A93251"/>
    <w:rsid w:val="00A93D59"/>
    <w:rsid w:val="00A946E8"/>
    <w:rsid w:val="00A94807"/>
    <w:rsid w:val="00A94DAE"/>
    <w:rsid w:val="00A953B9"/>
    <w:rsid w:val="00A95415"/>
    <w:rsid w:val="00A955DC"/>
    <w:rsid w:val="00A9572B"/>
    <w:rsid w:val="00A95E60"/>
    <w:rsid w:val="00A95FFC"/>
    <w:rsid w:val="00A9668F"/>
    <w:rsid w:val="00A96935"/>
    <w:rsid w:val="00A971C3"/>
    <w:rsid w:val="00A97259"/>
    <w:rsid w:val="00A97412"/>
    <w:rsid w:val="00A977AE"/>
    <w:rsid w:val="00A97C77"/>
    <w:rsid w:val="00A97F90"/>
    <w:rsid w:val="00AA0064"/>
    <w:rsid w:val="00AA0108"/>
    <w:rsid w:val="00AA022F"/>
    <w:rsid w:val="00AA027E"/>
    <w:rsid w:val="00AA0605"/>
    <w:rsid w:val="00AA0BAA"/>
    <w:rsid w:val="00AA10F7"/>
    <w:rsid w:val="00AA1600"/>
    <w:rsid w:val="00AA16CF"/>
    <w:rsid w:val="00AA1C81"/>
    <w:rsid w:val="00AA1F17"/>
    <w:rsid w:val="00AA1FB4"/>
    <w:rsid w:val="00AA26CA"/>
    <w:rsid w:val="00AA280E"/>
    <w:rsid w:val="00AA2CBF"/>
    <w:rsid w:val="00AA2D25"/>
    <w:rsid w:val="00AA2F79"/>
    <w:rsid w:val="00AA39AB"/>
    <w:rsid w:val="00AA3D8E"/>
    <w:rsid w:val="00AA4497"/>
    <w:rsid w:val="00AA539F"/>
    <w:rsid w:val="00AA54EE"/>
    <w:rsid w:val="00AA61FE"/>
    <w:rsid w:val="00AA656B"/>
    <w:rsid w:val="00AA721F"/>
    <w:rsid w:val="00AA728F"/>
    <w:rsid w:val="00AA73F5"/>
    <w:rsid w:val="00AA7B15"/>
    <w:rsid w:val="00AA7D6C"/>
    <w:rsid w:val="00AA7E44"/>
    <w:rsid w:val="00AB04BD"/>
    <w:rsid w:val="00AB0D1F"/>
    <w:rsid w:val="00AB0E31"/>
    <w:rsid w:val="00AB0F85"/>
    <w:rsid w:val="00AB144E"/>
    <w:rsid w:val="00AB15CD"/>
    <w:rsid w:val="00AB1679"/>
    <w:rsid w:val="00AB1A3D"/>
    <w:rsid w:val="00AB24B6"/>
    <w:rsid w:val="00AB29D2"/>
    <w:rsid w:val="00AB2A6C"/>
    <w:rsid w:val="00AB35ED"/>
    <w:rsid w:val="00AB388F"/>
    <w:rsid w:val="00AB3A71"/>
    <w:rsid w:val="00AB3D29"/>
    <w:rsid w:val="00AB3FEB"/>
    <w:rsid w:val="00AB41F1"/>
    <w:rsid w:val="00AB56B5"/>
    <w:rsid w:val="00AB5BAD"/>
    <w:rsid w:val="00AB5D60"/>
    <w:rsid w:val="00AB5D88"/>
    <w:rsid w:val="00AB69DE"/>
    <w:rsid w:val="00AB75C9"/>
    <w:rsid w:val="00AB7B5A"/>
    <w:rsid w:val="00AB7E26"/>
    <w:rsid w:val="00AC068C"/>
    <w:rsid w:val="00AC0D40"/>
    <w:rsid w:val="00AC0D6F"/>
    <w:rsid w:val="00AC1373"/>
    <w:rsid w:val="00AC17E7"/>
    <w:rsid w:val="00AC18D0"/>
    <w:rsid w:val="00AC18F5"/>
    <w:rsid w:val="00AC1A0A"/>
    <w:rsid w:val="00AC1C8D"/>
    <w:rsid w:val="00AC1FC3"/>
    <w:rsid w:val="00AC1FF0"/>
    <w:rsid w:val="00AC22BA"/>
    <w:rsid w:val="00AC2423"/>
    <w:rsid w:val="00AC2661"/>
    <w:rsid w:val="00AC2ECA"/>
    <w:rsid w:val="00AC3290"/>
    <w:rsid w:val="00AC39AB"/>
    <w:rsid w:val="00AC579C"/>
    <w:rsid w:val="00AC5DD5"/>
    <w:rsid w:val="00AC6C03"/>
    <w:rsid w:val="00AC6C34"/>
    <w:rsid w:val="00AC6FF2"/>
    <w:rsid w:val="00AC734A"/>
    <w:rsid w:val="00AC73F1"/>
    <w:rsid w:val="00AC7615"/>
    <w:rsid w:val="00AC771E"/>
    <w:rsid w:val="00AC7900"/>
    <w:rsid w:val="00AC7AF0"/>
    <w:rsid w:val="00AD0181"/>
    <w:rsid w:val="00AD0DD0"/>
    <w:rsid w:val="00AD0F54"/>
    <w:rsid w:val="00AD15E9"/>
    <w:rsid w:val="00AD16F1"/>
    <w:rsid w:val="00AD177D"/>
    <w:rsid w:val="00AD1AF1"/>
    <w:rsid w:val="00AD1BCC"/>
    <w:rsid w:val="00AD1D5F"/>
    <w:rsid w:val="00AD2001"/>
    <w:rsid w:val="00AD2094"/>
    <w:rsid w:val="00AD219E"/>
    <w:rsid w:val="00AD2CA1"/>
    <w:rsid w:val="00AD3036"/>
    <w:rsid w:val="00AD31CC"/>
    <w:rsid w:val="00AD39C3"/>
    <w:rsid w:val="00AD3E1B"/>
    <w:rsid w:val="00AD400E"/>
    <w:rsid w:val="00AD409C"/>
    <w:rsid w:val="00AD43F9"/>
    <w:rsid w:val="00AD49F9"/>
    <w:rsid w:val="00AD4B2F"/>
    <w:rsid w:val="00AD4FF4"/>
    <w:rsid w:val="00AD5057"/>
    <w:rsid w:val="00AD5DE0"/>
    <w:rsid w:val="00AD5E1B"/>
    <w:rsid w:val="00AD610A"/>
    <w:rsid w:val="00AD61A2"/>
    <w:rsid w:val="00AD6BBB"/>
    <w:rsid w:val="00AD6D57"/>
    <w:rsid w:val="00AD6FFD"/>
    <w:rsid w:val="00AD727D"/>
    <w:rsid w:val="00AD7406"/>
    <w:rsid w:val="00AD7E17"/>
    <w:rsid w:val="00AD7F20"/>
    <w:rsid w:val="00AD7FB4"/>
    <w:rsid w:val="00AE027D"/>
    <w:rsid w:val="00AE1084"/>
    <w:rsid w:val="00AE110F"/>
    <w:rsid w:val="00AE131B"/>
    <w:rsid w:val="00AE13C8"/>
    <w:rsid w:val="00AE21A4"/>
    <w:rsid w:val="00AE21B5"/>
    <w:rsid w:val="00AE21EE"/>
    <w:rsid w:val="00AE2268"/>
    <w:rsid w:val="00AE260F"/>
    <w:rsid w:val="00AE31D0"/>
    <w:rsid w:val="00AE34C2"/>
    <w:rsid w:val="00AE36C6"/>
    <w:rsid w:val="00AE3952"/>
    <w:rsid w:val="00AE4082"/>
    <w:rsid w:val="00AE4684"/>
    <w:rsid w:val="00AE4BF6"/>
    <w:rsid w:val="00AE4C5B"/>
    <w:rsid w:val="00AE5F04"/>
    <w:rsid w:val="00AE5F30"/>
    <w:rsid w:val="00AE61EC"/>
    <w:rsid w:val="00AE64A0"/>
    <w:rsid w:val="00AE6C5B"/>
    <w:rsid w:val="00AE6E69"/>
    <w:rsid w:val="00AF00F5"/>
    <w:rsid w:val="00AF0338"/>
    <w:rsid w:val="00AF0435"/>
    <w:rsid w:val="00AF08F8"/>
    <w:rsid w:val="00AF0F6E"/>
    <w:rsid w:val="00AF201D"/>
    <w:rsid w:val="00AF279B"/>
    <w:rsid w:val="00AF326C"/>
    <w:rsid w:val="00AF32D6"/>
    <w:rsid w:val="00AF34B9"/>
    <w:rsid w:val="00AF36DF"/>
    <w:rsid w:val="00AF3DAA"/>
    <w:rsid w:val="00AF4C1F"/>
    <w:rsid w:val="00AF4EB2"/>
    <w:rsid w:val="00AF524E"/>
    <w:rsid w:val="00AF5B6A"/>
    <w:rsid w:val="00AF5E20"/>
    <w:rsid w:val="00AF5E92"/>
    <w:rsid w:val="00AF6AA1"/>
    <w:rsid w:val="00AF6DBC"/>
    <w:rsid w:val="00AF6DE6"/>
    <w:rsid w:val="00AF70A5"/>
    <w:rsid w:val="00AF717D"/>
    <w:rsid w:val="00AF74BC"/>
    <w:rsid w:val="00AF7601"/>
    <w:rsid w:val="00AF7B23"/>
    <w:rsid w:val="00AF7CF6"/>
    <w:rsid w:val="00AF7E87"/>
    <w:rsid w:val="00B005B4"/>
    <w:rsid w:val="00B009F3"/>
    <w:rsid w:val="00B0119A"/>
    <w:rsid w:val="00B012F6"/>
    <w:rsid w:val="00B013FF"/>
    <w:rsid w:val="00B014BA"/>
    <w:rsid w:val="00B017B8"/>
    <w:rsid w:val="00B018F2"/>
    <w:rsid w:val="00B01C08"/>
    <w:rsid w:val="00B01D9C"/>
    <w:rsid w:val="00B01E2C"/>
    <w:rsid w:val="00B0279F"/>
    <w:rsid w:val="00B031D4"/>
    <w:rsid w:val="00B033C0"/>
    <w:rsid w:val="00B03741"/>
    <w:rsid w:val="00B03F0A"/>
    <w:rsid w:val="00B04B7E"/>
    <w:rsid w:val="00B04DCB"/>
    <w:rsid w:val="00B05C83"/>
    <w:rsid w:val="00B060E1"/>
    <w:rsid w:val="00B063C6"/>
    <w:rsid w:val="00B066EA"/>
    <w:rsid w:val="00B06B4E"/>
    <w:rsid w:val="00B070FB"/>
    <w:rsid w:val="00B07626"/>
    <w:rsid w:val="00B07F2C"/>
    <w:rsid w:val="00B1038A"/>
    <w:rsid w:val="00B104B7"/>
    <w:rsid w:val="00B10714"/>
    <w:rsid w:val="00B10BDC"/>
    <w:rsid w:val="00B10E89"/>
    <w:rsid w:val="00B11AF0"/>
    <w:rsid w:val="00B11CAA"/>
    <w:rsid w:val="00B11CFC"/>
    <w:rsid w:val="00B12516"/>
    <w:rsid w:val="00B12925"/>
    <w:rsid w:val="00B1317F"/>
    <w:rsid w:val="00B13427"/>
    <w:rsid w:val="00B1391C"/>
    <w:rsid w:val="00B13A9A"/>
    <w:rsid w:val="00B14115"/>
    <w:rsid w:val="00B144BF"/>
    <w:rsid w:val="00B149F3"/>
    <w:rsid w:val="00B14B41"/>
    <w:rsid w:val="00B14CD2"/>
    <w:rsid w:val="00B15378"/>
    <w:rsid w:val="00B15D5B"/>
    <w:rsid w:val="00B15E28"/>
    <w:rsid w:val="00B16004"/>
    <w:rsid w:val="00B1634C"/>
    <w:rsid w:val="00B16CCA"/>
    <w:rsid w:val="00B16EC5"/>
    <w:rsid w:val="00B16FEE"/>
    <w:rsid w:val="00B1724A"/>
    <w:rsid w:val="00B17611"/>
    <w:rsid w:val="00B20360"/>
    <w:rsid w:val="00B20510"/>
    <w:rsid w:val="00B205E7"/>
    <w:rsid w:val="00B206D4"/>
    <w:rsid w:val="00B20B3B"/>
    <w:rsid w:val="00B20C1C"/>
    <w:rsid w:val="00B20F7B"/>
    <w:rsid w:val="00B211AF"/>
    <w:rsid w:val="00B216D6"/>
    <w:rsid w:val="00B22087"/>
    <w:rsid w:val="00B2221A"/>
    <w:rsid w:val="00B222C4"/>
    <w:rsid w:val="00B228F6"/>
    <w:rsid w:val="00B22CCA"/>
    <w:rsid w:val="00B23063"/>
    <w:rsid w:val="00B230D5"/>
    <w:rsid w:val="00B23245"/>
    <w:rsid w:val="00B2325B"/>
    <w:rsid w:val="00B23873"/>
    <w:rsid w:val="00B23E55"/>
    <w:rsid w:val="00B23F78"/>
    <w:rsid w:val="00B241EC"/>
    <w:rsid w:val="00B24584"/>
    <w:rsid w:val="00B248B3"/>
    <w:rsid w:val="00B249EC"/>
    <w:rsid w:val="00B24ADE"/>
    <w:rsid w:val="00B24CC5"/>
    <w:rsid w:val="00B24F18"/>
    <w:rsid w:val="00B251F7"/>
    <w:rsid w:val="00B25C9C"/>
    <w:rsid w:val="00B25E2C"/>
    <w:rsid w:val="00B25F15"/>
    <w:rsid w:val="00B260E3"/>
    <w:rsid w:val="00B266D6"/>
    <w:rsid w:val="00B26E24"/>
    <w:rsid w:val="00B2719F"/>
    <w:rsid w:val="00B277C1"/>
    <w:rsid w:val="00B27A4B"/>
    <w:rsid w:val="00B27F74"/>
    <w:rsid w:val="00B305C6"/>
    <w:rsid w:val="00B3067F"/>
    <w:rsid w:val="00B30773"/>
    <w:rsid w:val="00B30E36"/>
    <w:rsid w:val="00B31091"/>
    <w:rsid w:val="00B3109E"/>
    <w:rsid w:val="00B3117B"/>
    <w:rsid w:val="00B31400"/>
    <w:rsid w:val="00B318E6"/>
    <w:rsid w:val="00B31D07"/>
    <w:rsid w:val="00B327A4"/>
    <w:rsid w:val="00B33040"/>
    <w:rsid w:val="00B337CF"/>
    <w:rsid w:val="00B3386A"/>
    <w:rsid w:val="00B33BC1"/>
    <w:rsid w:val="00B33F24"/>
    <w:rsid w:val="00B3487C"/>
    <w:rsid w:val="00B34981"/>
    <w:rsid w:val="00B34B3A"/>
    <w:rsid w:val="00B34C2B"/>
    <w:rsid w:val="00B35640"/>
    <w:rsid w:val="00B35A20"/>
    <w:rsid w:val="00B368EC"/>
    <w:rsid w:val="00B36CFA"/>
    <w:rsid w:val="00B3718F"/>
    <w:rsid w:val="00B371B3"/>
    <w:rsid w:val="00B3728E"/>
    <w:rsid w:val="00B376E5"/>
    <w:rsid w:val="00B37E6D"/>
    <w:rsid w:val="00B4042F"/>
    <w:rsid w:val="00B40536"/>
    <w:rsid w:val="00B40807"/>
    <w:rsid w:val="00B4099F"/>
    <w:rsid w:val="00B40B06"/>
    <w:rsid w:val="00B41C38"/>
    <w:rsid w:val="00B41C8C"/>
    <w:rsid w:val="00B41D37"/>
    <w:rsid w:val="00B41F43"/>
    <w:rsid w:val="00B42033"/>
    <w:rsid w:val="00B4241D"/>
    <w:rsid w:val="00B4245B"/>
    <w:rsid w:val="00B4290F"/>
    <w:rsid w:val="00B42AC0"/>
    <w:rsid w:val="00B42F8C"/>
    <w:rsid w:val="00B436D7"/>
    <w:rsid w:val="00B436F4"/>
    <w:rsid w:val="00B44DE0"/>
    <w:rsid w:val="00B45073"/>
    <w:rsid w:val="00B451BC"/>
    <w:rsid w:val="00B46455"/>
    <w:rsid w:val="00B464FF"/>
    <w:rsid w:val="00B46DEC"/>
    <w:rsid w:val="00B46FE3"/>
    <w:rsid w:val="00B477BC"/>
    <w:rsid w:val="00B479BC"/>
    <w:rsid w:val="00B47BE8"/>
    <w:rsid w:val="00B50055"/>
    <w:rsid w:val="00B50912"/>
    <w:rsid w:val="00B509FA"/>
    <w:rsid w:val="00B51046"/>
    <w:rsid w:val="00B5145C"/>
    <w:rsid w:val="00B51680"/>
    <w:rsid w:val="00B51931"/>
    <w:rsid w:val="00B51C65"/>
    <w:rsid w:val="00B52E1F"/>
    <w:rsid w:val="00B52E8D"/>
    <w:rsid w:val="00B5339E"/>
    <w:rsid w:val="00B536D8"/>
    <w:rsid w:val="00B54130"/>
    <w:rsid w:val="00B54408"/>
    <w:rsid w:val="00B547E5"/>
    <w:rsid w:val="00B54847"/>
    <w:rsid w:val="00B54864"/>
    <w:rsid w:val="00B54A8B"/>
    <w:rsid w:val="00B5528D"/>
    <w:rsid w:val="00B554CB"/>
    <w:rsid w:val="00B557B2"/>
    <w:rsid w:val="00B55DCB"/>
    <w:rsid w:val="00B55E83"/>
    <w:rsid w:val="00B56AB4"/>
    <w:rsid w:val="00B56C98"/>
    <w:rsid w:val="00B56D1E"/>
    <w:rsid w:val="00B56F56"/>
    <w:rsid w:val="00B603AB"/>
    <w:rsid w:val="00B60469"/>
    <w:rsid w:val="00B6051F"/>
    <w:rsid w:val="00B6090F"/>
    <w:rsid w:val="00B609AE"/>
    <w:rsid w:val="00B60D59"/>
    <w:rsid w:val="00B61314"/>
    <w:rsid w:val="00B615A1"/>
    <w:rsid w:val="00B6163D"/>
    <w:rsid w:val="00B61716"/>
    <w:rsid w:val="00B6195F"/>
    <w:rsid w:val="00B619C7"/>
    <w:rsid w:val="00B61A5C"/>
    <w:rsid w:val="00B62111"/>
    <w:rsid w:val="00B6298B"/>
    <w:rsid w:val="00B62C8E"/>
    <w:rsid w:val="00B62F78"/>
    <w:rsid w:val="00B6317C"/>
    <w:rsid w:val="00B63830"/>
    <w:rsid w:val="00B63F97"/>
    <w:rsid w:val="00B64598"/>
    <w:rsid w:val="00B6494A"/>
    <w:rsid w:val="00B649CD"/>
    <w:rsid w:val="00B64BB1"/>
    <w:rsid w:val="00B65016"/>
    <w:rsid w:val="00B6558E"/>
    <w:rsid w:val="00B65740"/>
    <w:rsid w:val="00B6594D"/>
    <w:rsid w:val="00B65C2F"/>
    <w:rsid w:val="00B65C6D"/>
    <w:rsid w:val="00B663E3"/>
    <w:rsid w:val="00B66470"/>
    <w:rsid w:val="00B664F5"/>
    <w:rsid w:val="00B669B2"/>
    <w:rsid w:val="00B67122"/>
    <w:rsid w:val="00B67B9A"/>
    <w:rsid w:val="00B67C54"/>
    <w:rsid w:val="00B67E5B"/>
    <w:rsid w:val="00B67EE8"/>
    <w:rsid w:val="00B70056"/>
    <w:rsid w:val="00B705FD"/>
    <w:rsid w:val="00B710A2"/>
    <w:rsid w:val="00B715A3"/>
    <w:rsid w:val="00B71958"/>
    <w:rsid w:val="00B71A7B"/>
    <w:rsid w:val="00B7260A"/>
    <w:rsid w:val="00B727BB"/>
    <w:rsid w:val="00B7326D"/>
    <w:rsid w:val="00B73B0F"/>
    <w:rsid w:val="00B73BDD"/>
    <w:rsid w:val="00B73D8F"/>
    <w:rsid w:val="00B7432C"/>
    <w:rsid w:val="00B74862"/>
    <w:rsid w:val="00B748AF"/>
    <w:rsid w:val="00B74B1D"/>
    <w:rsid w:val="00B74C3C"/>
    <w:rsid w:val="00B75262"/>
    <w:rsid w:val="00B760A0"/>
    <w:rsid w:val="00B7618C"/>
    <w:rsid w:val="00B76510"/>
    <w:rsid w:val="00B76BB4"/>
    <w:rsid w:val="00B805A2"/>
    <w:rsid w:val="00B80E5D"/>
    <w:rsid w:val="00B80ECB"/>
    <w:rsid w:val="00B8113B"/>
    <w:rsid w:val="00B81E6B"/>
    <w:rsid w:val="00B8214F"/>
    <w:rsid w:val="00B82E9C"/>
    <w:rsid w:val="00B83CB4"/>
    <w:rsid w:val="00B840DE"/>
    <w:rsid w:val="00B8489B"/>
    <w:rsid w:val="00B84EC4"/>
    <w:rsid w:val="00B850C6"/>
    <w:rsid w:val="00B858B5"/>
    <w:rsid w:val="00B85B49"/>
    <w:rsid w:val="00B85FAA"/>
    <w:rsid w:val="00B8657E"/>
    <w:rsid w:val="00B8672E"/>
    <w:rsid w:val="00B867DF"/>
    <w:rsid w:val="00B869B1"/>
    <w:rsid w:val="00B86E39"/>
    <w:rsid w:val="00B87692"/>
    <w:rsid w:val="00B90348"/>
    <w:rsid w:val="00B9068D"/>
    <w:rsid w:val="00B907BB"/>
    <w:rsid w:val="00B909CA"/>
    <w:rsid w:val="00B90B30"/>
    <w:rsid w:val="00B90CB5"/>
    <w:rsid w:val="00B91D9D"/>
    <w:rsid w:val="00B920FD"/>
    <w:rsid w:val="00B922EC"/>
    <w:rsid w:val="00B92502"/>
    <w:rsid w:val="00B929DE"/>
    <w:rsid w:val="00B92EC9"/>
    <w:rsid w:val="00B92F97"/>
    <w:rsid w:val="00B93098"/>
    <w:rsid w:val="00B9344D"/>
    <w:rsid w:val="00B93634"/>
    <w:rsid w:val="00B937B7"/>
    <w:rsid w:val="00B93F5F"/>
    <w:rsid w:val="00B93F90"/>
    <w:rsid w:val="00B94210"/>
    <w:rsid w:val="00B94212"/>
    <w:rsid w:val="00B9467A"/>
    <w:rsid w:val="00B94CDF"/>
    <w:rsid w:val="00B950D4"/>
    <w:rsid w:val="00B95370"/>
    <w:rsid w:val="00B956A9"/>
    <w:rsid w:val="00B958A4"/>
    <w:rsid w:val="00B963B5"/>
    <w:rsid w:val="00B96A03"/>
    <w:rsid w:val="00B96F59"/>
    <w:rsid w:val="00B96F5C"/>
    <w:rsid w:val="00B96FB2"/>
    <w:rsid w:val="00B97063"/>
    <w:rsid w:val="00B97285"/>
    <w:rsid w:val="00B97548"/>
    <w:rsid w:val="00B976BD"/>
    <w:rsid w:val="00B977A2"/>
    <w:rsid w:val="00BA01D8"/>
    <w:rsid w:val="00BA0DBA"/>
    <w:rsid w:val="00BA1026"/>
    <w:rsid w:val="00BA10ED"/>
    <w:rsid w:val="00BA1481"/>
    <w:rsid w:val="00BA164F"/>
    <w:rsid w:val="00BA1814"/>
    <w:rsid w:val="00BA1921"/>
    <w:rsid w:val="00BA1C2C"/>
    <w:rsid w:val="00BA2D0A"/>
    <w:rsid w:val="00BA2F19"/>
    <w:rsid w:val="00BA2F5A"/>
    <w:rsid w:val="00BA34DF"/>
    <w:rsid w:val="00BA3541"/>
    <w:rsid w:val="00BA3ABB"/>
    <w:rsid w:val="00BA3E48"/>
    <w:rsid w:val="00BA3E5B"/>
    <w:rsid w:val="00BA47CE"/>
    <w:rsid w:val="00BA5153"/>
    <w:rsid w:val="00BA5585"/>
    <w:rsid w:val="00BA5C8D"/>
    <w:rsid w:val="00BA5EB9"/>
    <w:rsid w:val="00BA61E7"/>
    <w:rsid w:val="00BA633B"/>
    <w:rsid w:val="00BA6517"/>
    <w:rsid w:val="00BA6D5A"/>
    <w:rsid w:val="00BA6E35"/>
    <w:rsid w:val="00BA6FDD"/>
    <w:rsid w:val="00BA72F6"/>
    <w:rsid w:val="00BA73E8"/>
    <w:rsid w:val="00BA74EE"/>
    <w:rsid w:val="00BA768E"/>
    <w:rsid w:val="00BA76D2"/>
    <w:rsid w:val="00BA78DE"/>
    <w:rsid w:val="00BB08F2"/>
    <w:rsid w:val="00BB0936"/>
    <w:rsid w:val="00BB0990"/>
    <w:rsid w:val="00BB1263"/>
    <w:rsid w:val="00BB14F6"/>
    <w:rsid w:val="00BB1650"/>
    <w:rsid w:val="00BB195F"/>
    <w:rsid w:val="00BB23E0"/>
    <w:rsid w:val="00BB242F"/>
    <w:rsid w:val="00BB2838"/>
    <w:rsid w:val="00BB2C44"/>
    <w:rsid w:val="00BB2E17"/>
    <w:rsid w:val="00BB2EF8"/>
    <w:rsid w:val="00BB3145"/>
    <w:rsid w:val="00BB3C85"/>
    <w:rsid w:val="00BB3CED"/>
    <w:rsid w:val="00BB41D4"/>
    <w:rsid w:val="00BB42F4"/>
    <w:rsid w:val="00BB452B"/>
    <w:rsid w:val="00BB4A45"/>
    <w:rsid w:val="00BB4A48"/>
    <w:rsid w:val="00BB54BB"/>
    <w:rsid w:val="00BB566A"/>
    <w:rsid w:val="00BB567D"/>
    <w:rsid w:val="00BB601E"/>
    <w:rsid w:val="00BB6067"/>
    <w:rsid w:val="00BB62AD"/>
    <w:rsid w:val="00BB6469"/>
    <w:rsid w:val="00BB75F2"/>
    <w:rsid w:val="00BB762D"/>
    <w:rsid w:val="00BB7B2A"/>
    <w:rsid w:val="00BC0C0F"/>
    <w:rsid w:val="00BC0E90"/>
    <w:rsid w:val="00BC11D6"/>
    <w:rsid w:val="00BC1749"/>
    <w:rsid w:val="00BC184D"/>
    <w:rsid w:val="00BC19DA"/>
    <w:rsid w:val="00BC1CAD"/>
    <w:rsid w:val="00BC1D39"/>
    <w:rsid w:val="00BC24D3"/>
    <w:rsid w:val="00BC27F9"/>
    <w:rsid w:val="00BC2A99"/>
    <w:rsid w:val="00BC2ED3"/>
    <w:rsid w:val="00BC336E"/>
    <w:rsid w:val="00BC3486"/>
    <w:rsid w:val="00BC3629"/>
    <w:rsid w:val="00BC36A7"/>
    <w:rsid w:val="00BC3E45"/>
    <w:rsid w:val="00BC40E0"/>
    <w:rsid w:val="00BC4227"/>
    <w:rsid w:val="00BC45A5"/>
    <w:rsid w:val="00BC4617"/>
    <w:rsid w:val="00BC4A18"/>
    <w:rsid w:val="00BC4BFC"/>
    <w:rsid w:val="00BC50AF"/>
    <w:rsid w:val="00BC5796"/>
    <w:rsid w:val="00BC587F"/>
    <w:rsid w:val="00BC5D22"/>
    <w:rsid w:val="00BC67C4"/>
    <w:rsid w:val="00BC6B17"/>
    <w:rsid w:val="00BC6E6D"/>
    <w:rsid w:val="00BC6F41"/>
    <w:rsid w:val="00BC755A"/>
    <w:rsid w:val="00BD0785"/>
    <w:rsid w:val="00BD079D"/>
    <w:rsid w:val="00BD081F"/>
    <w:rsid w:val="00BD101C"/>
    <w:rsid w:val="00BD1149"/>
    <w:rsid w:val="00BD19EC"/>
    <w:rsid w:val="00BD2D28"/>
    <w:rsid w:val="00BD2F3E"/>
    <w:rsid w:val="00BD3769"/>
    <w:rsid w:val="00BD38D0"/>
    <w:rsid w:val="00BD3FF1"/>
    <w:rsid w:val="00BD4054"/>
    <w:rsid w:val="00BD457F"/>
    <w:rsid w:val="00BD4A57"/>
    <w:rsid w:val="00BD4B6A"/>
    <w:rsid w:val="00BD4DBE"/>
    <w:rsid w:val="00BD5F49"/>
    <w:rsid w:val="00BD62B6"/>
    <w:rsid w:val="00BD6C56"/>
    <w:rsid w:val="00BD7119"/>
    <w:rsid w:val="00BD7479"/>
    <w:rsid w:val="00BD7613"/>
    <w:rsid w:val="00BD7814"/>
    <w:rsid w:val="00BD7ABE"/>
    <w:rsid w:val="00BD7D64"/>
    <w:rsid w:val="00BD7F14"/>
    <w:rsid w:val="00BD7F4D"/>
    <w:rsid w:val="00BE018C"/>
    <w:rsid w:val="00BE09DB"/>
    <w:rsid w:val="00BE0FB7"/>
    <w:rsid w:val="00BE1681"/>
    <w:rsid w:val="00BE190C"/>
    <w:rsid w:val="00BE2595"/>
    <w:rsid w:val="00BE2B03"/>
    <w:rsid w:val="00BE3943"/>
    <w:rsid w:val="00BE3AA2"/>
    <w:rsid w:val="00BE3CF6"/>
    <w:rsid w:val="00BE50BC"/>
    <w:rsid w:val="00BE5344"/>
    <w:rsid w:val="00BE590E"/>
    <w:rsid w:val="00BE5C55"/>
    <w:rsid w:val="00BE65EB"/>
    <w:rsid w:val="00BE6617"/>
    <w:rsid w:val="00BE66FF"/>
    <w:rsid w:val="00BE6707"/>
    <w:rsid w:val="00BE696C"/>
    <w:rsid w:val="00BE6B1B"/>
    <w:rsid w:val="00BE6B34"/>
    <w:rsid w:val="00BE6F1C"/>
    <w:rsid w:val="00BE72EE"/>
    <w:rsid w:val="00BE73D1"/>
    <w:rsid w:val="00BE7607"/>
    <w:rsid w:val="00BF0433"/>
    <w:rsid w:val="00BF0821"/>
    <w:rsid w:val="00BF09C5"/>
    <w:rsid w:val="00BF0A32"/>
    <w:rsid w:val="00BF0BD4"/>
    <w:rsid w:val="00BF1281"/>
    <w:rsid w:val="00BF1A52"/>
    <w:rsid w:val="00BF3076"/>
    <w:rsid w:val="00BF334B"/>
    <w:rsid w:val="00BF36CE"/>
    <w:rsid w:val="00BF3717"/>
    <w:rsid w:val="00BF38B4"/>
    <w:rsid w:val="00BF3AF9"/>
    <w:rsid w:val="00BF3C47"/>
    <w:rsid w:val="00BF3DD2"/>
    <w:rsid w:val="00BF3FBF"/>
    <w:rsid w:val="00BF4111"/>
    <w:rsid w:val="00BF425E"/>
    <w:rsid w:val="00BF46F5"/>
    <w:rsid w:val="00BF50D3"/>
    <w:rsid w:val="00BF5914"/>
    <w:rsid w:val="00BF5BFC"/>
    <w:rsid w:val="00BF5EDC"/>
    <w:rsid w:val="00BF62A8"/>
    <w:rsid w:val="00BF6858"/>
    <w:rsid w:val="00BF6CD1"/>
    <w:rsid w:val="00BF70E7"/>
    <w:rsid w:val="00BF7119"/>
    <w:rsid w:val="00BF778F"/>
    <w:rsid w:val="00BF7DD7"/>
    <w:rsid w:val="00C002AE"/>
    <w:rsid w:val="00C00372"/>
    <w:rsid w:val="00C008C8"/>
    <w:rsid w:val="00C01B63"/>
    <w:rsid w:val="00C01C0B"/>
    <w:rsid w:val="00C020A3"/>
    <w:rsid w:val="00C02407"/>
    <w:rsid w:val="00C02581"/>
    <w:rsid w:val="00C0288F"/>
    <w:rsid w:val="00C028A4"/>
    <w:rsid w:val="00C02C9C"/>
    <w:rsid w:val="00C02D80"/>
    <w:rsid w:val="00C03129"/>
    <w:rsid w:val="00C0331D"/>
    <w:rsid w:val="00C03523"/>
    <w:rsid w:val="00C03B56"/>
    <w:rsid w:val="00C04478"/>
    <w:rsid w:val="00C048AA"/>
    <w:rsid w:val="00C04B32"/>
    <w:rsid w:val="00C04E66"/>
    <w:rsid w:val="00C04FF8"/>
    <w:rsid w:val="00C0540F"/>
    <w:rsid w:val="00C05626"/>
    <w:rsid w:val="00C056EA"/>
    <w:rsid w:val="00C05A4E"/>
    <w:rsid w:val="00C05D1F"/>
    <w:rsid w:val="00C06435"/>
    <w:rsid w:val="00C06B31"/>
    <w:rsid w:val="00C06D7E"/>
    <w:rsid w:val="00C07FED"/>
    <w:rsid w:val="00C10002"/>
    <w:rsid w:val="00C10FCE"/>
    <w:rsid w:val="00C11E0D"/>
    <w:rsid w:val="00C11FED"/>
    <w:rsid w:val="00C1213B"/>
    <w:rsid w:val="00C122F5"/>
    <w:rsid w:val="00C1253D"/>
    <w:rsid w:val="00C12A69"/>
    <w:rsid w:val="00C12E6A"/>
    <w:rsid w:val="00C12EA1"/>
    <w:rsid w:val="00C13166"/>
    <w:rsid w:val="00C13837"/>
    <w:rsid w:val="00C13D76"/>
    <w:rsid w:val="00C146A2"/>
    <w:rsid w:val="00C14C70"/>
    <w:rsid w:val="00C15146"/>
    <w:rsid w:val="00C158AB"/>
    <w:rsid w:val="00C16169"/>
    <w:rsid w:val="00C16AF5"/>
    <w:rsid w:val="00C16BAB"/>
    <w:rsid w:val="00C16BE9"/>
    <w:rsid w:val="00C17296"/>
    <w:rsid w:val="00C17521"/>
    <w:rsid w:val="00C177AC"/>
    <w:rsid w:val="00C17981"/>
    <w:rsid w:val="00C17A7C"/>
    <w:rsid w:val="00C17FD3"/>
    <w:rsid w:val="00C17FD5"/>
    <w:rsid w:val="00C204BB"/>
    <w:rsid w:val="00C204E0"/>
    <w:rsid w:val="00C207F8"/>
    <w:rsid w:val="00C20ABA"/>
    <w:rsid w:val="00C20F2A"/>
    <w:rsid w:val="00C215A0"/>
    <w:rsid w:val="00C21AE1"/>
    <w:rsid w:val="00C22139"/>
    <w:rsid w:val="00C224E7"/>
    <w:rsid w:val="00C22703"/>
    <w:rsid w:val="00C22815"/>
    <w:rsid w:val="00C22865"/>
    <w:rsid w:val="00C23629"/>
    <w:rsid w:val="00C2362D"/>
    <w:rsid w:val="00C23701"/>
    <w:rsid w:val="00C23852"/>
    <w:rsid w:val="00C23865"/>
    <w:rsid w:val="00C2387C"/>
    <w:rsid w:val="00C23D32"/>
    <w:rsid w:val="00C23ED8"/>
    <w:rsid w:val="00C24495"/>
    <w:rsid w:val="00C2459E"/>
    <w:rsid w:val="00C24FC5"/>
    <w:rsid w:val="00C250B0"/>
    <w:rsid w:val="00C2540A"/>
    <w:rsid w:val="00C254F6"/>
    <w:rsid w:val="00C25793"/>
    <w:rsid w:val="00C25867"/>
    <w:rsid w:val="00C25BB4"/>
    <w:rsid w:val="00C25D3D"/>
    <w:rsid w:val="00C2603C"/>
    <w:rsid w:val="00C26178"/>
    <w:rsid w:val="00C261D1"/>
    <w:rsid w:val="00C26477"/>
    <w:rsid w:val="00C2660E"/>
    <w:rsid w:val="00C26820"/>
    <w:rsid w:val="00C268D6"/>
    <w:rsid w:val="00C26B05"/>
    <w:rsid w:val="00C26B89"/>
    <w:rsid w:val="00C27499"/>
    <w:rsid w:val="00C27B7C"/>
    <w:rsid w:val="00C27BC4"/>
    <w:rsid w:val="00C30215"/>
    <w:rsid w:val="00C30744"/>
    <w:rsid w:val="00C31382"/>
    <w:rsid w:val="00C313BC"/>
    <w:rsid w:val="00C3159F"/>
    <w:rsid w:val="00C31ACB"/>
    <w:rsid w:val="00C31BDB"/>
    <w:rsid w:val="00C33030"/>
    <w:rsid w:val="00C3339C"/>
    <w:rsid w:val="00C335CF"/>
    <w:rsid w:val="00C339C7"/>
    <w:rsid w:val="00C33A6C"/>
    <w:rsid w:val="00C33DE2"/>
    <w:rsid w:val="00C341BE"/>
    <w:rsid w:val="00C344D5"/>
    <w:rsid w:val="00C344F5"/>
    <w:rsid w:val="00C34686"/>
    <w:rsid w:val="00C349C1"/>
    <w:rsid w:val="00C34B67"/>
    <w:rsid w:val="00C351D3"/>
    <w:rsid w:val="00C35685"/>
    <w:rsid w:val="00C35776"/>
    <w:rsid w:val="00C35ED0"/>
    <w:rsid w:val="00C363ED"/>
    <w:rsid w:val="00C369C2"/>
    <w:rsid w:val="00C36D1B"/>
    <w:rsid w:val="00C36E80"/>
    <w:rsid w:val="00C37295"/>
    <w:rsid w:val="00C377F7"/>
    <w:rsid w:val="00C4065E"/>
    <w:rsid w:val="00C40AA2"/>
    <w:rsid w:val="00C40D6A"/>
    <w:rsid w:val="00C41125"/>
    <w:rsid w:val="00C41129"/>
    <w:rsid w:val="00C4123B"/>
    <w:rsid w:val="00C41B2B"/>
    <w:rsid w:val="00C420AE"/>
    <w:rsid w:val="00C425B7"/>
    <w:rsid w:val="00C426FE"/>
    <w:rsid w:val="00C42A4C"/>
    <w:rsid w:val="00C42F92"/>
    <w:rsid w:val="00C436E5"/>
    <w:rsid w:val="00C438C3"/>
    <w:rsid w:val="00C43FF4"/>
    <w:rsid w:val="00C443F4"/>
    <w:rsid w:val="00C445CB"/>
    <w:rsid w:val="00C44606"/>
    <w:rsid w:val="00C44A18"/>
    <w:rsid w:val="00C44F9F"/>
    <w:rsid w:val="00C45655"/>
    <w:rsid w:val="00C45A9B"/>
    <w:rsid w:val="00C45B13"/>
    <w:rsid w:val="00C45E62"/>
    <w:rsid w:val="00C45E8F"/>
    <w:rsid w:val="00C46283"/>
    <w:rsid w:val="00C46326"/>
    <w:rsid w:val="00C4655E"/>
    <w:rsid w:val="00C46BED"/>
    <w:rsid w:val="00C47155"/>
    <w:rsid w:val="00C47671"/>
    <w:rsid w:val="00C47AB7"/>
    <w:rsid w:val="00C47F5C"/>
    <w:rsid w:val="00C5003B"/>
    <w:rsid w:val="00C50F1E"/>
    <w:rsid w:val="00C50FDE"/>
    <w:rsid w:val="00C514A3"/>
    <w:rsid w:val="00C51699"/>
    <w:rsid w:val="00C51964"/>
    <w:rsid w:val="00C51D57"/>
    <w:rsid w:val="00C51DB2"/>
    <w:rsid w:val="00C52F58"/>
    <w:rsid w:val="00C53117"/>
    <w:rsid w:val="00C53B2E"/>
    <w:rsid w:val="00C53FA7"/>
    <w:rsid w:val="00C54D99"/>
    <w:rsid w:val="00C54ED9"/>
    <w:rsid w:val="00C5529B"/>
    <w:rsid w:val="00C5544B"/>
    <w:rsid w:val="00C55B00"/>
    <w:rsid w:val="00C55B07"/>
    <w:rsid w:val="00C55C65"/>
    <w:rsid w:val="00C55EDA"/>
    <w:rsid w:val="00C5602C"/>
    <w:rsid w:val="00C5651F"/>
    <w:rsid w:val="00C56BBD"/>
    <w:rsid w:val="00C56E06"/>
    <w:rsid w:val="00C56E29"/>
    <w:rsid w:val="00C570AD"/>
    <w:rsid w:val="00C570EC"/>
    <w:rsid w:val="00C57464"/>
    <w:rsid w:val="00C579FC"/>
    <w:rsid w:val="00C60103"/>
    <w:rsid w:val="00C601E3"/>
    <w:rsid w:val="00C607F1"/>
    <w:rsid w:val="00C60BE4"/>
    <w:rsid w:val="00C614A1"/>
    <w:rsid w:val="00C61CB2"/>
    <w:rsid w:val="00C61CF3"/>
    <w:rsid w:val="00C61EC1"/>
    <w:rsid w:val="00C61FDA"/>
    <w:rsid w:val="00C62461"/>
    <w:rsid w:val="00C62AFC"/>
    <w:rsid w:val="00C62D46"/>
    <w:rsid w:val="00C632B1"/>
    <w:rsid w:val="00C6387B"/>
    <w:rsid w:val="00C6393E"/>
    <w:rsid w:val="00C63B39"/>
    <w:rsid w:val="00C64222"/>
    <w:rsid w:val="00C64288"/>
    <w:rsid w:val="00C647F2"/>
    <w:rsid w:val="00C64A71"/>
    <w:rsid w:val="00C64E06"/>
    <w:rsid w:val="00C64FF2"/>
    <w:rsid w:val="00C6518A"/>
    <w:rsid w:val="00C6536D"/>
    <w:rsid w:val="00C653DC"/>
    <w:rsid w:val="00C6557A"/>
    <w:rsid w:val="00C65E21"/>
    <w:rsid w:val="00C65F73"/>
    <w:rsid w:val="00C6617D"/>
    <w:rsid w:val="00C661CA"/>
    <w:rsid w:val="00C6640B"/>
    <w:rsid w:val="00C66806"/>
    <w:rsid w:val="00C669CB"/>
    <w:rsid w:val="00C66BD1"/>
    <w:rsid w:val="00C66D76"/>
    <w:rsid w:val="00C66F56"/>
    <w:rsid w:val="00C66F79"/>
    <w:rsid w:val="00C67254"/>
    <w:rsid w:val="00C67559"/>
    <w:rsid w:val="00C67C9D"/>
    <w:rsid w:val="00C67EB0"/>
    <w:rsid w:val="00C7002A"/>
    <w:rsid w:val="00C707B7"/>
    <w:rsid w:val="00C70B24"/>
    <w:rsid w:val="00C70D8D"/>
    <w:rsid w:val="00C70ECA"/>
    <w:rsid w:val="00C70FEE"/>
    <w:rsid w:val="00C710EC"/>
    <w:rsid w:val="00C711A6"/>
    <w:rsid w:val="00C716C7"/>
    <w:rsid w:val="00C71F85"/>
    <w:rsid w:val="00C720F9"/>
    <w:rsid w:val="00C721F3"/>
    <w:rsid w:val="00C72268"/>
    <w:rsid w:val="00C722E3"/>
    <w:rsid w:val="00C7241C"/>
    <w:rsid w:val="00C726EB"/>
    <w:rsid w:val="00C7286E"/>
    <w:rsid w:val="00C73B60"/>
    <w:rsid w:val="00C74203"/>
    <w:rsid w:val="00C755C4"/>
    <w:rsid w:val="00C7579E"/>
    <w:rsid w:val="00C75C78"/>
    <w:rsid w:val="00C75EBD"/>
    <w:rsid w:val="00C762BB"/>
    <w:rsid w:val="00C766AA"/>
    <w:rsid w:val="00C76868"/>
    <w:rsid w:val="00C76926"/>
    <w:rsid w:val="00C77209"/>
    <w:rsid w:val="00C77BF9"/>
    <w:rsid w:val="00C77D86"/>
    <w:rsid w:val="00C77EDC"/>
    <w:rsid w:val="00C77F2F"/>
    <w:rsid w:val="00C800BC"/>
    <w:rsid w:val="00C80602"/>
    <w:rsid w:val="00C809BB"/>
    <w:rsid w:val="00C80D4B"/>
    <w:rsid w:val="00C80D6D"/>
    <w:rsid w:val="00C80D72"/>
    <w:rsid w:val="00C812BA"/>
    <w:rsid w:val="00C823B1"/>
    <w:rsid w:val="00C823B3"/>
    <w:rsid w:val="00C82467"/>
    <w:rsid w:val="00C82D05"/>
    <w:rsid w:val="00C82D55"/>
    <w:rsid w:val="00C82D80"/>
    <w:rsid w:val="00C83688"/>
    <w:rsid w:val="00C84082"/>
    <w:rsid w:val="00C84264"/>
    <w:rsid w:val="00C84300"/>
    <w:rsid w:val="00C84AE5"/>
    <w:rsid w:val="00C84FBC"/>
    <w:rsid w:val="00C851FD"/>
    <w:rsid w:val="00C862BD"/>
    <w:rsid w:val="00C86887"/>
    <w:rsid w:val="00C86933"/>
    <w:rsid w:val="00C86EF0"/>
    <w:rsid w:val="00C8717E"/>
    <w:rsid w:val="00C87321"/>
    <w:rsid w:val="00C876A4"/>
    <w:rsid w:val="00C8780C"/>
    <w:rsid w:val="00C87850"/>
    <w:rsid w:val="00C87BC0"/>
    <w:rsid w:val="00C87EA9"/>
    <w:rsid w:val="00C909C6"/>
    <w:rsid w:val="00C90ADF"/>
    <w:rsid w:val="00C90C3D"/>
    <w:rsid w:val="00C91002"/>
    <w:rsid w:val="00C91EFB"/>
    <w:rsid w:val="00C91F9D"/>
    <w:rsid w:val="00C927B8"/>
    <w:rsid w:val="00C92A3D"/>
    <w:rsid w:val="00C92ADE"/>
    <w:rsid w:val="00C92B43"/>
    <w:rsid w:val="00C92CB3"/>
    <w:rsid w:val="00C936E7"/>
    <w:rsid w:val="00C93832"/>
    <w:rsid w:val="00C93C71"/>
    <w:rsid w:val="00C93D51"/>
    <w:rsid w:val="00C93E25"/>
    <w:rsid w:val="00C94A9A"/>
    <w:rsid w:val="00C95118"/>
    <w:rsid w:val="00C95965"/>
    <w:rsid w:val="00C95A26"/>
    <w:rsid w:val="00C9616A"/>
    <w:rsid w:val="00C96B4D"/>
    <w:rsid w:val="00C96C27"/>
    <w:rsid w:val="00C96C63"/>
    <w:rsid w:val="00C96EBA"/>
    <w:rsid w:val="00C96FD8"/>
    <w:rsid w:val="00C972A6"/>
    <w:rsid w:val="00C97992"/>
    <w:rsid w:val="00C97A4D"/>
    <w:rsid w:val="00CA0828"/>
    <w:rsid w:val="00CA0B2E"/>
    <w:rsid w:val="00CA1882"/>
    <w:rsid w:val="00CA1AE9"/>
    <w:rsid w:val="00CA1D28"/>
    <w:rsid w:val="00CA1F95"/>
    <w:rsid w:val="00CA2439"/>
    <w:rsid w:val="00CA2464"/>
    <w:rsid w:val="00CA2475"/>
    <w:rsid w:val="00CA2498"/>
    <w:rsid w:val="00CA2775"/>
    <w:rsid w:val="00CA278D"/>
    <w:rsid w:val="00CA27F0"/>
    <w:rsid w:val="00CA29E4"/>
    <w:rsid w:val="00CA3316"/>
    <w:rsid w:val="00CA351C"/>
    <w:rsid w:val="00CA379F"/>
    <w:rsid w:val="00CA3A17"/>
    <w:rsid w:val="00CA3EDC"/>
    <w:rsid w:val="00CA406B"/>
    <w:rsid w:val="00CA43B5"/>
    <w:rsid w:val="00CA43B6"/>
    <w:rsid w:val="00CA4BAF"/>
    <w:rsid w:val="00CA51A1"/>
    <w:rsid w:val="00CA597B"/>
    <w:rsid w:val="00CA5D92"/>
    <w:rsid w:val="00CA6282"/>
    <w:rsid w:val="00CA66F7"/>
    <w:rsid w:val="00CA71EC"/>
    <w:rsid w:val="00CA72EC"/>
    <w:rsid w:val="00CA7ED1"/>
    <w:rsid w:val="00CB0224"/>
    <w:rsid w:val="00CB0393"/>
    <w:rsid w:val="00CB096F"/>
    <w:rsid w:val="00CB0979"/>
    <w:rsid w:val="00CB1163"/>
    <w:rsid w:val="00CB1412"/>
    <w:rsid w:val="00CB2495"/>
    <w:rsid w:val="00CB261F"/>
    <w:rsid w:val="00CB2679"/>
    <w:rsid w:val="00CB2857"/>
    <w:rsid w:val="00CB296D"/>
    <w:rsid w:val="00CB2BAB"/>
    <w:rsid w:val="00CB2D1E"/>
    <w:rsid w:val="00CB2E3D"/>
    <w:rsid w:val="00CB304A"/>
    <w:rsid w:val="00CB31F8"/>
    <w:rsid w:val="00CB33E6"/>
    <w:rsid w:val="00CB35C3"/>
    <w:rsid w:val="00CB3703"/>
    <w:rsid w:val="00CB3913"/>
    <w:rsid w:val="00CB3EA2"/>
    <w:rsid w:val="00CB44B8"/>
    <w:rsid w:val="00CB44E7"/>
    <w:rsid w:val="00CB456D"/>
    <w:rsid w:val="00CB45CD"/>
    <w:rsid w:val="00CB46DF"/>
    <w:rsid w:val="00CB4A5C"/>
    <w:rsid w:val="00CB4F36"/>
    <w:rsid w:val="00CB5729"/>
    <w:rsid w:val="00CB5A4E"/>
    <w:rsid w:val="00CB5CBA"/>
    <w:rsid w:val="00CB650A"/>
    <w:rsid w:val="00CB6BA2"/>
    <w:rsid w:val="00CB6D5D"/>
    <w:rsid w:val="00CB708A"/>
    <w:rsid w:val="00CB7210"/>
    <w:rsid w:val="00CB73C7"/>
    <w:rsid w:val="00CB7762"/>
    <w:rsid w:val="00CB7CB2"/>
    <w:rsid w:val="00CB7E63"/>
    <w:rsid w:val="00CC00B3"/>
    <w:rsid w:val="00CC0529"/>
    <w:rsid w:val="00CC0BC5"/>
    <w:rsid w:val="00CC124E"/>
    <w:rsid w:val="00CC1948"/>
    <w:rsid w:val="00CC1A92"/>
    <w:rsid w:val="00CC1E62"/>
    <w:rsid w:val="00CC1F7C"/>
    <w:rsid w:val="00CC2248"/>
    <w:rsid w:val="00CC26EC"/>
    <w:rsid w:val="00CC2878"/>
    <w:rsid w:val="00CC2DBC"/>
    <w:rsid w:val="00CC2EA3"/>
    <w:rsid w:val="00CC30B5"/>
    <w:rsid w:val="00CC3110"/>
    <w:rsid w:val="00CC3EAD"/>
    <w:rsid w:val="00CC4ACC"/>
    <w:rsid w:val="00CC4E09"/>
    <w:rsid w:val="00CC4F98"/>
    <w:rsid w:val="00CC5198"/>
    <w:rsid w:val="00CC53AC"/>
    <w:rsid w:val="00CC56A2"/>
    <w:rsid w:val="00CC5EB4"/>
    <w:rsid w:val="00CC5F99"/>
    <w:rsid w:val="00CC6343"/>
    <w:rsid w:val="00CC6771"/>
    <w:rsid w:val="00CC6A91"/>
    <w:rsid w:val="00CC6E0F"/>
    <w:rsid w:val="00CC779A"/>
    <w:rsid w:val="00CD0347"/>
    <w:rsid w:val="00CD0C6E"/>
    <w:rsid w:val="00CD0C91"/>
    <w:rsid w:val="00CD11CB"/>
    <w:rsid w:val="00CD120A"/>
    <w:rsid w:val="00CD1FC8"/>
    <w:rsid w:val="00CD2065"/>
    <w:rsid w:val="00CD2454"/>
    <w:rsid w:val="00CD24BE"/>
    <w:rsid w:val="00CD320F"/>
    <w:rsid w:val="00CD38BC"/>
    <w:rsid w:val="00CD3903"/>
    <w:rsid w:val="00CD3987"/>
    <w:rsid w:val="00CD4076"/>
    <w:rsid w:val="00CD418B"/>
    <w:rsid w:val="00CD4216"/>
    <w:rsid w:val="00CD457F"/>
    <w:rsid w:val="00CD46F2"/>
    <w:rsid w:val="00CD47A6"/>
    <w:rsid w:val="00CD489D"/>
    <w:rsid w:val="00CD49FF"/>
    <w:rsid w:val="00CD5186"/>
    <w:rsid w:val="00CD546C"/>
    <w:rsid w:val="00CD5643"/>
    <w:rsid w:val="00CD566F"/>
    <w:rsid w:val="00CD5D62"/>
    <w:rsid w:val="00CD63E7"/>
    <w:rsid w:val="00CD69EE"/>
    <w:rsid w:val="00CD6B2A"/>
    <w:rsid w:val="00CD6FC0"/>
    <w:rsid w:val="00CD7476"/>
    <w:rsid w:val="00CD74CE"/>
    <w:rsid w:val="00CD7AB2"/>
    <w:rsid w:val="00CD7CC9"/>
    <w:rsid w:val="00CE0246"/>
    <w:rsid w:val="00CE095A"/>
    <w:rsid w:val="00CE0E22"/>
    <w:rsid w:val="00CE12E8"/>
    <w:rsid w:val="00CE18C3"/>
    <w:rsid w:val="00CE1A8A"/>
    <w:rsid w:val="00CE20B0"/>
    <w:rsid w:val="00CE21DC"/>
    <w:rsid w:val="00CE22A5"/>
    <w:rsid w:val="00CE2CA6"/>
    <w:rsid w:val="00CE2F6D"/>
    <w:rsid w:val="00CE3710"/>
    <w:rsid w:val="00CE4012"/>
    <w:rsid w:val="00CE4349"/>
    <w:rsid w:val="00CE4BFC"/>
    <w:rsid w:val="00CE4E9F"/>
    <w:rsid w:val="00CE5618"/>
    <w:rsid w:val="00CE58CB"/>
    <w:rsid w:val="00CE5C85"/>
    <w:rsid w:val="00CE5F25"/>
    <w:rsid w:val="00CE6076"/>
    <w:rsid w:val="00CE6868"/>
    <w:rsid w:val="00CE686F"/>
    <w:rsid w:val="00CE6AC7"/>
    <w:rsid w:val="00CE72C6"/>
    <w:rsid w:val="00CE74EE"/>
    <w:rsid w:val="00CE7A28"/>
    <w:rsid w:val="00CE7A33"/>
    <w:rsid w:val="00CE7B2E"/>
    <w:rsid w:val="00CE7C94"/>
    <w:rsid w:val="00CF0C56"/>
    <w:rsid w:val="00CF13CD"/>
    <w:rsid w:val="00CF1AD6"/>
    <w:rsid w:val="00CF1EC8"/>
    <w:rsid w:val="00CF1F3C"/>
    <w:rsid w:val="00CF271E"/>
    <w:rsid w:val="00CF2EF4"/>
    <w:rsid w:val="00CF3076"/>
    <w:rsid w:val="00CF3324"/>
    <w:rsid w:val="00CF351C"/>
    <w:rsid w:val="00CF39C9"/>
    <w:rsid w:val="00CF41F1"/>
    <w:rsid w:val="00CF481E"/>
    <w:rsid w:val="00CF4E45"/>
    <w:rsid w:val="00CF5035"/>
    <w:rsid w:val="00CF5995"/>
    <w:rsid w:val="00CF6089"/>
    <w:rsid w:val="00CF63FB"/>
    <w:rsid w:val="00CF6F40"/>
    <w:rsid w:val="00CF763E"/>
    <w:rsid w:val="00CF76A8"/>
    <w:rsid w:val="00CF771B"/>
    <w:rsid w:val="00CF7911"/>
    <w:rsid w:val="00CF7A0F"/>
    <w:rsid w:val="00CF7B25"/>
    <w:rsid w:val="00D00035"/>
    <w:rsid w:val="00D002A7"/>
    <w:rsid w:val="00D0034E"/>
    <w:rsid w:val="00D011AD"/>
    <w:rsid w:val="00D017BE"/>
    <w:rsid w:val="00D01965"/>
    <w:rsid w:val="00D01DB7"/>
    <w:rsid w:val="00D02072"/>
    <w:rsid w:val="00D024A8"/>
    <w:rsid w:val="00D027B1"/>
    <w:rsid w:val="00D02AFC"/>
    <w:rsid w:val="00D02E01"/>
    <w:rsid w:val="00D02E07"/>
    <w:rsid w:val="00D02E1E"/>
    <w:rsid w:val="00D0332F"/>
    <w:rsid w:val="00D03CAE"/>
    <w:rsid w:val="00D03CBB"/>
    <w:rsid w:val="00D03D78"/>
    <w:rsid w:val="00D03DC7"/>
    <w:rsid w:val="00D043E8"/>
    <w:rsid w:val="00D045F2"/>
    <w:rsid w:val="00D04983"/>
    <w:rsid w:val="00D053E1"/>
    <w:rsid w:val="00D05CD5"/>
    <w:rsid w:val="00D05ED2"/>
    <w:rsid w:val="00D06250"/>
    <w:rsid w:val="00D0654F"/>
    <w:rsid w:val="00D069E3"/>
    <w:rsid w:val="00D06CFE"/>
    <w:rsid w:val="00D0761E"/>
    <w:rsid w:val="00D07703"/>
    <w:rsid w:val="00D07810"/>
    <w:rsid w:val="00D07F35"/>
    <w:rsid w:val="00D10638"/>
    <w:rsid w:val="00D10C5B"/>
    <w:rsid w:val="00D11332"/>
    <w:rsid w:val="00D11890"/>
    <w:rsid w:val="00D1194D"/>
    <w:rsid w:val="00D11BA1"/>
    <w:rsid w:val="00D11D70"/>
    <w:rsid w:val="00D11EAB"/>
    <w:rsid w:val="00D126AB"/>
    <w:rsid w:val="00D13227"/>
    <w:rsid w:val="00D13C62"/>
    <w:rsid w:val="00D13C8F"/>
    <w:rsid w:val="00D13ECC"/>
    <w:rsid w:val="00D13F78"/>
    <w:rsid w:val="00D1430A"/>
    <w:rsid w:val="00D144C0"/>
    <w:rsid w:val="00D152FF"/>
    <w:rsid w:val="00D154FE"/>
    <w:rsid w:val="00D15683"/>
    <w:rsid w:val="00D15712"/>
    <w:rsid w:val="00D15C50"/>
    <w:rsid w:val="00D15D9B"/>
    <w:rsid w:val="00D15E7D"/>
    <w:rsid w:val="00D15FB8"/>
    <w:rsid w:val="00D163D8"/>
    <w:rsid w:val="00D1655C"/>
    <w:rsid w:val="00D17206"/>
    <w:rsid w:val="00D174D5"/>
    <w:rsid w:val="00D178E7"/>
    <w:rsid w:val="00D17C84"/>
    <w:rsid w:val="00D17EB0"/>
    <w:rsid w:val="00D17F27"/>
    <w:rsid w:val="00D20308"/>
    <w:rsid w:val="00D20ED8"/>
    <w:rsid w:val="00D213DF"/>
    <w:rsid w:val="00D21431"/>
    <w:rsid w:val="00D21788"/>
    <w:rsid w:val="00D2268F"/>
    <w:rsid w:val="00D227F5"/>
    <w:rsid w:val="00D232A0"/>
    <w:rsid w:val="00D23ECE"/>
    <w:rsid w:val="00D24191"/>
    <w:rsid w:val="00D241C2"/>
    <w:rsid w:val="00D241F4"/>
    <w:rsid w:val="00D2426B"/>
    <w:rsid w:val="00D248C1"/>
    <w:rsid w:val="00D24A67"/>
    <w:rsid w:val="00D24E74"/>
    <w:rsid w:val="00D25197"/>
    <w:rsid w:val="00D2531D"/>
    <w:rsid w:val="00D26999"/>
    <w:rsid w:val="00D26CEC"/>
    <w:rsid w:val="00D26F29"/>
    <w:rsid w:val="00D2738A"/>
    <w:rsid w:val="00D278E7"/>
    <w:rsid w:val="00D27B98"/>
    <w:rsid w:val="00D27EFA"/>
    <w:rsid w:val="00D30139"/>
    <w:rsid w:val="00D30716"/>
    <w:rsid w:val="00D30F6E"/>
    <w:rsid w:val="00D30FE3"/>
    <w:rsid w:val="00D310FA"/>
    <w:rsid w:val="00D311B2"/>
    <w:rsid w:val="00D31AFA"/>
    <w:rsid w:val="00D31B89"/>
    <w:rsid w:val="00D328CA"/>
    <w:rsid w:val="00D329C2"/>
    <w:rsid w:val="00D32A64"/>
    <w:rsid w:val="00D33136"/>
    <w:rsid w:val="00D3554C"/>
    <w:rsid w:val="00D35638"/>
    <w:rsid w:val="00D3602C"/>
    <w:rsid w:val="00D36820"/>
    <w:rsid w:val="00D36F01"/>
    <w:rsid w:val="00D3775B"/>
    <w:rsid w:val="00D379EA"/>
    <w:rsid w:val="00D4081A"/>
    <w:rsid w:val="00D40D92"/>
    <w:rsid w:val="00D41272"/>
    <w:rsid w:val="00D4134E"/>
    <w:rsid w:val="00D414EB"/>
    <w:rsid w:val="00D41658"/>
    <w:rsid w:val="00D41D0F"/>
    <w:rsid w:val="00D42913"/>
    <w:rsid w:val="00D42928"/>
    <w:rsid w:val="00D42C42"/>
    <w:rsid w:val="00D42F4B"/>
    <w:rsid w:val="00D43875"/>
    <w:rsid w:val="00D4391B"/>
    <w:rsid w:val="00D4490A"/>
    <w:rsid w:val="00D44BB0"/>
    <w:rsid w:val="00D44E7A"/>
    <w:rsid w:val="00D44E8F"/>
    <w:rsid w:val="00D44EF1"/>
    <w:rsid w:val="00D45175"/>
    <w:rsid w:val="00D451E5"/>
    <w:rsid w:val="00D45500"/>
    <w:rsid w:val="00D4562C"/>
    <w:rsid w:val="00D45890"/>
    <w:rsid w:val="00D460B7"/>
    <w:rsid w:val="00D46108"/>
    <w:rsid w:val="00D46717"/>
    <w:rsid w:val="00D4679E"/>
    <w:rsid w:val="00D46B7A"/>
    <w:rsid w:val="00D46BA1"/>
    <w:rsid w:val="00D46E70"/>
    <w:rsid w:val="00D470D0"/>
    <w:rsid w:val="00D472B1"/>
    <w:rsid w:val="00D4742C"/>
    <w:rsid w:val="00D47527"/>
    <w:rsid w:val="00D47DE7"/>
    <w:rsid w:val="00D5186F"/>
    <w:rsid w:val="00D5190C"/>
    <w:rsid w:val="00D51D28"/>
    <w:rsid w:val="00D51E0E"/>
    <w:rsid w:val="00D51E4E"/>
    <w:rsid w:val="00D51F2F"/>
    <w:rsid w:val="00D52602"/>
    <w:rsid w:val="00D532E0"/>
    <w:rsid w:val="00D53950"/>
    <w:rsid w:val="00D53BDA"/>
    <w:rsid w:val="00D53F38"/>
    <w:rsid w:val="00D5409F"/>
    <w:rsid w:val="00D54112"/>
    <w:rsid w:val="00D54123"/>
    <w:rsid w:val="00D54336"/>
    <w:rsid w:val="00D54B86"/>
    <w:rsid w:val="00D54C5F"/>
    <w:rsid w:val="00D54CCF"/>
    <w:rsid w:val="00D54D58"/>
    <w:rsid w:val="00D558A5"/>
    <w:rsid w:val="00D55D28"/>
    <w:rsid w:val="00D55ED8"/>
    <w:rsid w:val="00D560C0"/>
    <w:rsid w:val="00D561B4"/>
    <w:rsid w:val="00D572D4"/>
    <w:rsid w:val="00D5768B"/>
    <w:rsid w:val="00D600C5"/>
    <w:rsid w:val="00D60334"/>
    <w:rsid w:val="00D6043D"/>
    <w:rsid w:val="00D605D4"/>
    <w:rsid w:val="00D60637"/>
    <w:rsid w:val="00D609C2"/>
    <w:rsid w:val="00D60A83"/>
    <w:rsid w:val="00D60B11"/>
    <w:rsid w:val="00D610E6"/>
    <w:rsid w:val="00D6263A"/>
    <w:rsid w:val="00D62A32"/>
    <w:rsid w:val="00D62D6D"/>
    <w:rsid w:val="00D62E81"/>
    <w:rsid w:val="00D6311B"/>
    <w:rsid w:val="00D63D68"/>
    <w:rsid w:val="00D63E48"/>
    <w:rsid w:val="00D63FBC"/>
    <w:rsid w:val="00D64192"/>
    <w:rsid w:val="00D643E0"/>
    <w:rsid w:val="00D64854"/>
    <w:rsid w:val="00D64B59"/>
    <w:rsid w:val="00D64BB1"/>
    <w:rsid w:val="00D64C34"/>
    <w:rsid w:val="00D64FD9"/>
    <w:rsid w:val="00D65F94"/>
    <w:rsid w:val="00D661CE"/>
    <w:rsid w:val="00D6630E"/>
    <w:rsid w:val="00D66500"/>
    <w:rsid w:val="00D6741E"/>
    <w:rsid w:val="00D67432"/>
    <w:rsid w:val="00D67C5E"/>
    <w:rsid w:val="00D67E2C"/>
    <w:rsid w:val="00D7024D"/>
    <w:rsid w:val="00D70284"/>
    <w:rsid w:val="00D70487"/>
    <w:rsid w:val="00D70FE1"/>
    <w:rsid w:val="00D7147D"/>
    <w:rsid w:val="00D71789"/>
    <w:rsid w:val="00D71F75"/>
    <w:rsid w:val="00D71F80"/>
    <w:rsid w:val="00D72197"/>
    <w:rsid w:val="00D72C54"/>
    <w:rsid w:val="00D73D5B"/>
    <w:rsid w:val="00D73FE7"/>
    <w:rsid w:val="00D74301"/>
    <w:rsid w:val="00D74606"/>
    <w:rsid w:val="00D74912"/>
    <w:rsid w:val="00D74C2F"/>
    <w:rsid w:val="00D74DD5"/>
    <w:rsid w:val="00D74E38"/>
    <w:rsid w:val="00D75583"/>
    <w:rsid w:val="00D75688"/>
    <w:rsid w:val="00D75E15"/>
    <w:rsid w:val="00D75E54"/>
    <w:rsid w:val="00D76032"/>
    <w:rsid w:val="00D76197"/>
    <w:rsid w:val="00D76341"/>
    <w:rsid w:val="00D76934"/>
    <w:rsid w:val="00D76BA6"/>
    <w:rsid w:val="00D76D33"/>
    <w:rsid w:val="00D76FBB"/>
    <w:rsid w:val="00D779B8"/>
    <w:rsid w:val="00D77D1A"/>
    <w:rsid w:val="00D80505"/>
    <w:rsid w:val="00D8079A"/>
    <w:rsid w:val="00D807FB"/>
    <w:rsid w:val="00D80887"/>
    <w:rsid w:val="00D808B0"/>
    <w:rsid w:val="00D80AD2"/>
    <w:rsid w:val="00D81F6E"/>
    <w:rsid w:val="00D8234A"/>
    <w:rsid w:val="00D82AF2"/>
    <w:rsid w:val="00D82DAC"/>
    <w:rsid w:val="00D83AF5"/>
    <w:rsid w:val="00D83E21"/>
    <w:rsid w:val="00D83FFD"/>
    <w:rsid w:val="00D842A7"/>
    <w:rsid w:val="00D845CF"/>
    <w:rsid w:val="00D847D3"/>
    <w:rsid w:val="00D84DF8"/>
    <w:rsid w:val="00D85279"/>
    <w:rsid w:val="00D85900"/>
    <w:rsid w:val="00D85908"/>
    <w:rsid w:val="00D85E91"/>
    <w:rsid w:val="00D86A9C"/>
    <w:rsid w:val="00D86B78"/>
    <w:rsid w:val="00D86CF2"/>
    <w:rsid w:val="00D8710A"/>
    <w:rsid w:val="00D87B15"/>
    <w:rsid w:val="00D87CEC"/>
    <w:rsid w:val="00D90312"/>
    <w:rsid w:val="00D905D4"/>
    <w:rsid w:val="00D912F7"/>
    <w:rsid w:val="00D91485"/>
    <w:rsid w:val="00D91A0E"/>
    <w:rsid w:val="00D92044"/>
    <w:rsid w:val="00D923BD"/>
    <w:rsid w:val="00D9255A"/>
    <w:rsid w:val="00D92C27"/>
    <w:rsid w:val="00D92CB5"/>
    <w:rsid w:val="00D93144"/>
    <w:rsid w:val="00D93233"/>
    <w:rsid w:val="00D933EB"/>
    <w:rsid w:val="00D93983"/>
    <w:rsid w:val="00D93AEA"/>
    <w:rsid w:val="00D93EDF"/>
    <w:rsid w:val="00D95177"/>
    <w:rsid w:val="00D9533B"/>
    <w:rsid w:val="00D95B90"/>
    <w:rsid w:val="00D95DF8"/>
    <w:rsid w:val="00D969AB"/>
    <w:rsid w:val="00D969B4"/>
    <w:rsid w:val="00D96BF9"/>
    <w:rsid w:val="00D9706E"/>
    <w:rsid w:val="00D97078"/>
    <w:rsid w:val="00D970FD"/>
    <w:rsid w:val="00D9717D"/>
    <w:rsid w:val="00D9748C"/>
    <w:rsid w:val="00D976FA"/>
    <w:rsid w:val="00D97AD7"/>
    <w:rsid w:val="00D97D4D"/>
    <w:rsid w:val="00DA0594"/>
    <w:rsid w:val="00DA0F15"/>
    <w:rsid w:val="00DA15F8"/>
    <w:rsid w:val="00DA1937"/>
    <w:rsid w:val="00DA1BD0"/>
    <w:rsid w:val="00DA1E56"/>
    <w:rsid w:val="00DA20EA"/>
    <w:rsid w:val="00DA232E"/>
    <w:rsid w:val="00DA373B"/>
    <w:rsid w:val="00DA4603"/>
    <w:rsid w:val="00DA4747"/>
    <w:rsid w:val="00DA4BF9"/>
    <w:rsid w:val="00DA4F7A"/>
    <w:rsid w:val="00DA500D"/>
    <w:rsid w:val="00DA5C8B"/>
    <w:rsid w:val="00DA6143"/>
    <w:rsid w:val="00DA63E4"/>
    <w:rsid w:val="00DA6506"/>
    <w:rsid w:val="00DA664D"/>
    <w:rsid w:val="00DA6BEC"/>
    <w:rsid w:val="00DA7D43"/>
    <w:rsid w:val="00DB0101"/>
    <w:rsid w:val="00DB0203"/>
    <w:rsid w:val="00DB030B"/>
    <w:rsid w:val="00DB047A"/>
    <w:rsid w:val="00DB0E40"/>
    <w:rsid w:val="00DB0EF2"/>
    <w:rsid w:val="00DB1577"/>
    <w:rsid w:val="00DB200B"/>
    <w:rsid w:val="00DB26A5"/>
    <w:rsid w:val="00DB2926"/>
    <w:rsid w:val="00DB2A5C"/>
    <w:rsid w:val="00DB2AED"/>
    <w:rsid w:val="00DB2C0C"/>
    <w:rsid w:val="00DB2DEF"/>
    <w:rsid w:val="00DB39A8"/>
    <w:rsid w:val="00DB3B37"/>
    <w:rsid w:val="00DB40AE"/>
    <w:rsid w:val="00DB42A7"/>
    <w:rsid w:val="00DB483F"/>
    <w:rsid w:val="00DB4F72"/>
    <w:rsid w:val="00DB551C"/>
    <w:rsid w:val="00DB5533"/>
    <w:rsid w:val="00DB5C09"/>
    <w:rsid w:val="00DB5FA1"/>
    <w:rsid w:val="00DB64F8"/>
    <w:rsid w:val="00DB6555"/>
    <w:rsid w:val="00DB656D"/>
    <w:rsid w:val="00DB6690"/>
    <w:rsid w:val="00DB6AEE"/>
    <w:rsid w:val="00DB6F1A"/>
    <w:rsid w:val="00DB717B"/>
    <w:rsid w:val="00DB7629"/>
    <w:rsid w:val="00DB7A94"/>
    <w:rsid w:val="00DB7C8C"/>
    <w:rsid w:val="00DC0B05"/>
    <w:rsid w:val="00DC17B7"/>
    <w:rsid w:val="00DC1835"/>
    <w:rsid w:val="00DC1A1C"/>
    <w:rsid w:val="00DC1DAD"/>
    <w:rsid w:val="00DC24AA"/>
    <w:rsid w:val="00DC2834"/>
    <w:rsid w:val="00DC30DE"/>
    <w:rsid w:val="00DC315A"/>
    <w:rsid w:val="00DC32DC"/>
    <w:rsid w:val="00DC3959"/>
    <w:rsid w:val="00DC3EC3"/>
    <w:rsid w:val="00DC42A9"/>
    <w:rsid w:val="00DC47C0"/>
    <w:rsid w:val="00DC4A50"/>
    <w:rsid w:val="00DC4CCB"/>
    <w:rsid w:val="00DC4FFF"/>
    <w:rsid w:val="00DC549A"/>
    <w:rsid w:val="00DC56ED"/>
    <w:rsid w:val="00DC59B1"/>
    <w:rsid w:val="00DC6C92"/>
    <w:rsid w:val="00DC716B"/>
    <w:rsid w:val="00DC7760"/>
    <w:rsid w:val="00DC78DA"/>
    <w:rsid w:val="00DC7914"/>
    <w:rsid w:val="00DD023E"/>
    <w:rsid w:val="00DD03A9"/>
    <w:rsid w:val="00DD1842"/>
    <w:rsid w:val="00DD189A"/>
    <w:rsid w:val="00DD1CEE"/>
    <w:rsid w:val="00DD26D4"/>
    <w:rsid w:val="00DD2FD0"/>
    <w:rsid w:val="00DD34C1"/>
    <w:rsid w:val="00DD34FF"/>
    <w:rsid w:val="00DD3940"/>
    <w:rsid w:val="00DD3A13"/>
    <w:rsid w:val="00DD3FC9"/>
    <w:rsid w:val="00DD45D3"/>
    <w:rsid w:val="00DD45EA"/>
    <w:rsid w:val="00DD4EBD"/>
    <w:rsid w:val="00DD51B8"/>
    <w:rsid w:val="00DD5443"/>
    <w:rsid w:val="00DD5904"/>
    <w:rsid w:val="00DD5941"/>
    <w:rsid w:val="00DD5975"/>
    <w:rsid w:val="00DD6094"/>
    <w:rsid w:val="00DD6E1E"/>
    <w:rsid w:val="00DD6FD0"/>
    <w:rsid w:val="00DD76A9"/>
    <w:rsid w:val="00DD7A05"/>
    <w:rsid w:val="00DE0042"/>
    <w:rsid w:val="00DE0743"/>
    <w:rsid w:val="00DE0DA6"/>
    <w:rsid w:val="00DE0FAC"/>
    <w:rsid w:val="00DE10F7"/>
    <w:rsid w:val="00DE1237"/>
    <w:rsid w:val="00DE124B"/>
    <w:rsid w:val="00DE1A57"/>
    <w:rsid w:val="00DE1A87"/>
    <w:rsid w:val="00DE1C57"/>
    <w:rsid w:val="00DE2264"/>
    <w:rsid w:val="00DE23AF"/>
    <w:rsid w:val="00DE318F"/>
    <w:rsid w:val="00DE3495"/>
    <w:rsid w:val="00DE386F"/>
    <w:rsid w:val="00DE3885"/>
    <w:rsid w:val="00DE38E6"/>
    <w:rsid w:val="00DE3C0C"/>
    <w:rsid w:val="00DE4093"/>
    <w:rsid w:val="00DE41C2"/>
    <w:rsid w:val="00DE4390"/>
    <w:rsid w:val="00DE4512"/>
    <w:rsid w:val="00DE4FAC"/>
    <w:rsid w:val="00DE50D8"/>
    <w:rsid w:val="00DE6180"/>
    <w:rsid w:val="00DE6ED6"/>
    <w:rsid w:val="00DE7591"/>
    <w:rsid w:val="00DE76F6"/>
    <w:rsid w:val="00DE7A55"/>
    <w:rsid w:val="00DE7FA0"/>
    <w:rsid w:val="00DF0423"/>
    <w:rsid w:val="00DF144B"/>
    <w:rsid w:val="00DF17BB"/>
    <w:rsid w:val="00DF1F87"/>
    <w:rsid w:val="00DF21EC"/>
    <w:rsid w:val="00DF2866"/>
    <w:rsid w:val="00DF2B9D"/>
    <w:rsid w:val="00DF2C1A"/>
    <w:rsid w:val="00DF3385"/>
    <w:rsid w:val="00DF350A"/>
    <w:rsid w:val="00DF3795"/>
    <w:rsid w:val="00DF389D"/>
    <w:rsid w:val="00DF39AC"/>
    <w:rsid w:val="00DF39BD"/>
    <w:rsid w:val="00DF3AD2"/>
    <w:rsid w:val="00DF3B82"/>
    <w:rsid w:val="00DF4C82"/>
    <w:rsid w:val="00DF51E3"/>
    <w:rsid w:val="00DF5229"/>
    <w:rsid w:val="00DF5367"/>
    <w:rsid w:val="00DF5369"/>
    <w:rsid w:val="00DF58AA"/>
    <w:rsid w:val="00DF64B6"/>
    <w:rsid w:val="00DF66C5"/>
    <w:rsid w:val="00DF6860"/>
    <w:rsid w:val="00DF6871"/>
    <w:rsid w:val="00DF70B8"/>
    <w:rsid w:val="00DF7193"/>
    <w:rsid w:val="00DF78CE"/>
    <w:rsid w:val="00DF7CF8"/>
    <w:rsid w:val="00DF7DDC"/>
    <w:rsid w:val="00E001F9"/>
    <w:rsid w:val="00E00480"/>
    <w:rsid w:val="00E00992"/>
    <w:rsid w:val="00E00CA5"/>
    <w:rsid w:val="00E00E46"/>
    <w:rsid w:val="00E012B6"/>
    <w:rsid w:val="00E013D4"/>
    <w:rsid w:val="00E015BF"/>
    <w:rsid w:val="00E0179B"/>
    <w:rsid w:val="00E01FE0"/>
    <w:rsid w:val="00E02655"/>
    <w:rsid w:val="00E02A26"/>
    <w:rsid w:val="00E03F8F"/>
    <w:rsid w:val="00E04B05"/>
    <w:rsid w:val="00E04F5E"/>
    <w:rsid w:val="00E05043"/>
    <w:rsid w:val="00E05139"/>
    <w:rsid w:val="00E05284"/>
    <w:rsid w:val="00E05604"/>
    <w:rsid w:val="00E05622"/>
    <w:rsid w:val="00E0592C"/>
    <w:rsid w:val="00E05D66"/>
    <w:rsid w:val="00E05FFA"/>
    <w:rsid w:val="00E0639D"/>
    <w:rsid w:val="00E064AD"/>
    <w:rsid w:val="00E06741"/>
    <w:rsid w:val="00E07101"/>
    <w:rsid w:val="00E073E4"/>
    <w:rsid w:val="00E07985"/>
    <w:rsid w:val="00E07A3B"/>
    <w:rsid w:val="00E10222"/>
    <w:rsid w:val="00E10F34"/>
    <w:rsid w:val="00E114FC"/>
    <w:rsid w:val="00E11904"/>
    <w:rsid w:val="00E1206A"/>
    <w:rsid w:val="00E12167"/>
    <w:rsid w:val="00E1278C"/>
    <w:rsid w:val="00E12A70"/>
    <w:rsid w:val="00E12C88"/>
    <w:rsid w:val="00E12FCA"/>
    <w:rsid w:val="00E13365"/>
    <w:rsid w:val="00E13866"/>
    <w:rsid w:val="00E13A12"/>
    <w:rsid w:val="00E13EA7"/>
    <w:rsid w:val="00E1430B"/>
    <w:rsid w:val="00E14C81"/>
    <w:rsid w:val="00E14DC0"/>
    <w:rsid w:val="00E154EF"/>
    <w:rsid w:val="00E15583"/>
    <w:rsid w:val="00E155EB"/>
    <w:rsid w:val="00E15B4C"/>
    <w:rsid w:val="00E15BA6"/>
    <w:rsid w:val="00E15E33"/>
    <w:rsid w:val="00E15F7B"/>
    <w:rsid w:val="00E15FBB"/>
    <w:rsid w:val="00E16006"/>
    <w:rsid w:val="00E16A55"/>
    <w:rsid w:val="00E17889"/>
    <w:rsid w:val="00E179E0"/>
    <w:rsid w:val="00E17C73"/>
    <w:rsid w:val="00E2001D"/>
    <w:rsid w:val="00E208DE"/>
    <w:rsid w:val="00E209EC"/>
    <w:rsid w:val="00E20A76"/>
    <w:rsid w:val="00E20F90"/>
    <w:rsid w:val="00E21592"/>
    <w:rsid w:val="00E21695"/>
    <w:rsid w:val="00E21E0E"/>
    <w:rsid w:val="00E21EA1"/>
    <w:rsid w:val="00E229B2"/>
    <w:rsid w:val="00E24893"/>
    <w:rsid w:val="00E24A48"/>
    <w:rsid w:val="00E24E8A"/>
    <w:rsid w:val="00E24F6E"/>
    <w:rsid w:val="00E25040"/>
    <w:rsid w:val="00E2593B"/>
    <w:rsid w:val="00E25A48"/>
    <w:rsid w:val="00E2648C"/>
    <w:rsid w:val="00E26546"/>
    <w:rsid w:val="00E26DDF"/>
    <w:rsid w:val="00E270F8"/>
    <w:rsid w:val="00E272D3"/>
    <w:rsid w:val="00E2759C"/>
    <w:rsid w:val="00E277A9"/>
    <w:rsid w:val="00E27A5C"/>
    <w:rsid w:val="00E27C62"/>
    <w:rsid w:val="00E3007B"/>
    <w:rsid w:val="00E301BA"/>
    <w:rsid w:val="00E30765"/>
    <w:rsid w:val="00E30BC4"/>
    <w:rsid w:val="00E3157F"/>
    <w:rsid w:val="00E318A2"/>
    <w:rsid w:val="00E32352"/>
    <w:rsid w:val="00E32500"/>
    <w:rsid w:val="00E32B5B"/>
    <w:rsid w:val="00E32DDB"/>
    <w:rsid w:val="00E330A2"/>
    <w:rsid w:val="00E331B4"/>
    <w:rsid w:val="00E33EA2"/>
    <w:rsid w:val="00E3422B"/>
    <w:rsid w:val="00E34604"/>
    <w:rsid w:val="00E34B85"/>
    <w:rsid w:val="00E356E2"/>
    <w:rsid w:val="00E357D3"/>
    <w:rsid w:val="00E35A16"/>
    <w:rsid w:val="00E35FDF"/>
    <w:rsid w:val="00E363B5"/>
    <w:rsid w:val="00E36C3D"/>
    <w:rsid w:val="00E373B9"/>
    <w:rsid w:val="00E3744C"/>
    <w:rsid w:val="00E37879"/>
    <w:rsid w:val="00E37B90"/>
    <w:rsid w:val="00E40406"/>
    <w:rsid w:val="00E40D4F"/>
    <w:rsid w:val="00E41725"/>
    <w:rsid w:val="00E419A3"/>
    <w:rsid w:val="00E419FE"/>
    <w:rsid w:val="00E41D47"/>
    <w:rsid w:val="00E41FFB"/>
    <w:rsid w:val="00E42101"/>
    <w:rsid w:val="00E423A5"/>
    <w:rsid w:val="00E42425"/>
    <w:rsid w:val="00E42854"/>
    <w:rsid w:val="00E42971"/>
    <w:rsid w:val="00E43516"/>
    <w:rsid w:val="00E436A9"/>
    <w:rsid w:val="00E4474C"/>
    <w:rsid w:val="00E45226"/>
    <w:rsid w:val="00E454E6"/>
    <w:rsid w:val="00E459AA"/>
    <w:rsid w:val="00E45CD5"/>
    <w:rsid w:val="00E45D3E"/>
    <w:rsid w:val="00E462A4"/>
    <w:rsid w:val="00E462C6"/>
    <w:rsid w:val="00E46438"/>
    <w:rsid w:val="00E46458"/>
    <w:rsid w:val="00E46666"/>
    <w:rsid w:val="00E46D5E"/>
    <w:rsid w:val="00E47731"/>
    <w:rsid w:val="00E47B56"/>
    <w:rsid w:val="00E50352"/>
    <w:rsid w:val="00E50CBA"/>
    <w:rsid w:val="00E50E46"/>
    <w:rsid w:val="00E51785"/>
    <w:rsid w:val="00E5182F"/>
    <w:rsid w:val="00E51C05"/>
    <w:rsid w:val="00E51C57"/>
    <w:rsid w:val="00E5233B"/>
    <w:rsid w:val="00E523FF"/>
    <w:rsid w:val="00E52417"/>
    <w:rsid w:val="00E52CE1"/>
    <w:rsid w:val="00E53465"/>
    <w:rsid w:val="00E53750"/>
    <w:rsid w:val="00E53974"/>
    <w:rsid w:val="00E541EF"/>
    <w:rsid w:val="00E5498A"/>
    <w:rsid w:val="00E54CD9"/>
    <w:rsid w:val="00E5533C"/>
    <w:rsid w:val="00E5534C"/>
    <w:rsid w:val="00E55463"/>
    <w:rsid w:val="00E55575"/>
    <w:rsid w:val="00E5573F"/>
    <w:rsid w:val="00E55D3B"/>
    <w:rsid w:val="00E5610E"/>
    <w:rsid w:val="00E572AC"/>
    <w:rsid w:val="00E57CFF"/>
    <w:rsid w:val="00E60359"/>
    <w:rsid w:val="00E6040C"/>
    <w:rsid w:val="00E6057A"/>
    <w:rsid w:val="00E6087B"/>
    <w:rsid w:val="00E614B6"/>
    <w:rsid w:val="00E61B47"/>
    <w:rsid w:val="00E61C4C"/>
    <w:rsid w:val="00E62B32"/>
    <w:rsid w:val="00E62BC5"/>
    <w:rsid w:val="00E63220"/>
    <w:rsid w:val="00E63468"/>
    <w:rsid w:val="00E635CF"/>
    <w:rsid w:val="00E636B7"/>
    <w:rsid w:val="00E63763"/>
    <w:rsid w:val="00E63933"/>
    <w:rsid w:val="00E63D30"/>
    <w:rsid w:val="00E6462F"/>
    <w:rsid w:val="00E64927"/>
    <w:rsid w:val="00E64EE3"/>
    <w:rsid w:val="00E64F1E"/>
    <w:rsid w:val="00E64F7A"/>
    <w:rsid w:val="00E653BE"/>
    <w:rsid w:val="00E656A5"/>
    <w:rsid w:val="00E656A8"/>
    <w:rsid w:val="00E65752"/>
    <w:rsid w:val="00E66452"/>
    <w:rsid w:val="00E66591"/>
    <w:rsid w:val="00E66B9F"/>
    <w:rsid w:val="00E66D72"/>
    <w:rsid w:val="00E66DCB"/>
    <w:rsid w:val="00E671AF"/>
    <w:rsid w:val="00E67279"/>
    <w:rsid w:val="00E67311"/>
    <w:rsid w:val="00E6771B"/>
    <w:rsid w:val="00E679E0"/>
    <w:rsid w:val="00E67F09"/>
    <w:rsid w:val="00E700E4"/>
    <w:rsid w:val="00E71277"/>
    <w:rsid w:val="00E714EF"/>
    <w:rsid w:val="00E71904"/>
    <w:rsid w:val="00E720B0"/>
    <w:rsid w:val="00E72324"/>
    <w:rsid w:val="00E72739"/>
    <w:rsid w:val="00E728F8"/>
    <w:rsid w:val="00E729D5"/>
    <w:rsid w:val="00E7300E"/>
    <w:rsid w:val="00E73059"/>
    <w:rsid w:val="00E73775"/>
    <w:rsid w:val="00E73EB0"/>
    <w:rsid w:val="00E741BB"/>
    <w:rsid w:val="00E746DB"/>
    <w:rsid w:val="00E74F97"/>
    <w:rsid w:val="00E7543F"/>
    <w:rsid w:val="00E75708"/>
    <w:rsid w:val="00E75ED3"/>
    <w:rsid w:val="00E76C1F"/>
    <w:rsid w:val="00E76DDC"/>
    <w:rsid w:val="00E7718D"/>
    <w:rsid w:val="00E7728C"/>
    <w:rsid w:val="00E80091"/>
    <w:rsid w:val="00E800AA"/>
    <w:rsid w:val="00E800E3"/>
    <w:rsid w:val="00E8144E"/>
    <w:rsid w:val="00E818A7"/>
    <w:rsid w:val="00E81D56"/>
    <w:rsid w:val="00E81E37"/>
    <w:rsid w:val="00E82116"/>
    <w:rsid w:val="00E82407"/>
    <w:rsid w:val="00E82ADB"/>
    <w:rsid w:val="00E83A23"/>
    <w:rsid w:val="00E83B00"/>
    <w:rsid w:val="00E83DE6"/>
    <w:rsid w:val="00E847BD"/>
    <w:rsid w:val="00E84CDA"/>
    <w:rsid w:val="00E84DB1"/>
    <w:rsid w:val="00E85579"/>
    <w:rsid w:val="00E856E0"/>
    <w:rsid w:val="00E863AF"/>
    <w:rsid w:val="00E86B16"/>
    <w:rsid w:val="00E87037"/>
    <w:rsid w:val="00E87573"/>
    <w:rsid w:val="00E87A1C"/>
    <w:rsid w:val="00E87B00"/>
    <w:rsid w:val="00E87B04"/>
    <w:rsid w:val="00E87CC2"/>
    <w:rsid w:val="00E90462"/>
    <w:rsid w:val="00E906A1"/>
    <w:rsid w:val="00E9077E"/>
    <w:rsid w:val="00E90909"/>
    <w:rsid w:val="00E9173E"/>
    <w:rsid w:val="00E918BA"/>
    <w:rsid w:val="00E91AEB"/>
    <w:rsid w:val="00E91E0A"/>
    <w:rsid w:val="00E9222F"/>
    <w:rsid w:val="00E92385"/>
    <w:rsid w:val="00E929F6"/>
    <w:rsid w:val="00E92B2C"/>
    <w:rsid w:val="00E93069"/>
    <w:rsid w:val="00E93129"/>
    <w:rsid w:val="00E934AA"/>
    <w:rsid w:val="00E936E5"/>
    <w:rsid w:val="00E941C2"/>
    <w:rsid w:val="00E94752"/>
    <w:rsid w:val="00E94B30"/>
    <w:rsid w:val="00E94F62"/>
    <w:rsid w:val="00E95326"/>
    <w:rsid w:val="00E958D2"/>
    <w:rsid w:val="00E95EA3"/>
    <w:rsid w:val="00E96639"/>
    <w:rsid w:val="00E96AFB"/>
    <w:rsid w:val="00E96DCD"/>
    <w:rsid w:val="00E96DE7"/>
    <w:rsid w:val="00E9782E"/>
    <w:rsid w:val="00E97EA5"/>
    <w:rsid w:val="00EA010C"/>
    <w:rsid w:val="00EA03A9"/>
    <w:rsid w:val="00EA05DE"/>
    <w:rsid w:val="00EA0966"/>
    <w:rsid w:val="00EA09D8"/>
    <w:rsid w:val="00EA1BFD"/>
    <w:rsid w:val="00EA2018"/>
    <w:rsid w:val="00EA241E"/>
    <w:rsid w:val="00EA2574"/>
    <w:rsid w:val="00EA2ED1"/>
    <w:rsid w:val="00EA3478"/>
    <w:rsid w:val="00EA3A59"/>
    <w:rsid w:val="00EA3F96"/>
    <w:rsid w:val="00EA42D0"/>
    <w:rsid w:val="00EA482E"/>
    <w:rsid w:val="00EA51F2"/>
    <w:rsid w:val="00EA5911"/>
    <w:rsid w:val="00EA5A5B"/>
    <w:rsid w:val="00EA5CFE"/>
    <w:rsid w:val="00EA5D52"/>
    <w:rsid w:val="00EA6AB9"/>
    <w:rsid w:val="00EA6AC9"/>
    <w:rsid w:val="00EA6D68"/>
    <w:rsid w:val="00EA6E45"/>
    <w:rsid w:val="00EA71EB"/>
    <w:rsid w:val="00EA7946"/>
    <w:rsid w:val="00EA7A6D"/>
    <w:rsid w:val="00EB0117"/>
    <w:rsid w:val="00EB01A8"/>
    <w:rsid w:val="00EB03EB"/>
    <w:rsid w:val="00EB0513"/>
    <w:rsid w:val="00EB104F"/>
    <w:rsid w:val="00EB11D8"/>
    <w:rsid w:val="00EB15DD"/>
    <w:rsid w:val="00EB21C5"/>
    <w:rsid w:val="00EB2374"/>
    <w:rsid w:val="00EB2859"/>
    <w:rsid w:val="00EB3083"/>
    <w:rsid w:val="00EB31EC"/>
    <w:rsid w:val="00EB354B"/>
    <w:rsid w:val="00EB3CC7"/>
    <w:rsid w:val="00EB3CDE"/>
    <w:rsid w:val="00EB40AA"/>
    <w:rsid w:val="00EB40C1"/>
    <w:rsid w:val="00EB478A"/>
    <w:rsid w:val="00EB59BE"/>
    <w:rsid w:val="00EB626F"/>
    <w:rsid w:val="00EB6524"/>
    <w:rsid w:val="00EB6558"/>
    <w:rsid w:val="00EB6616"/>
    <w:rsid w:val="00EB71AE"/>
    <w:rsid w:val="00EB72E3"/>
    <w:rsid w:val="00EB7778"/>
    <w:rsid w:val="00EB77E5"/>
    <w:rsid w:val="00EB79B7"/>
    <w:rsid w:val="00EB7E0F"/>
    <w:rsid w:val="00EC017E"/>
    <w:rsid w:val="00EC0796"/>
    <w:rsid w:val="00EC08DB"/>
    <w:rsid w:val="00EC12BE"/>
    <w:rsid w:val="00EC1B44"/>
    <w:rsid w:val="00EC2691"/>
    <w:rsid w:val="00EC27CD"/>
    <w:rsid w:val="00EC36A9"/>
    <w:rsid w:val="00EC36C2"/>
    <w:rsid w:val="00EC3725"/>
    <w:rsid w:val="00EC3E35"/>
    <w:rsid w:val="00EC40A0"/>
    <w:rsid w:val="00EC40DF"/>
    <w:rsid w:val="00EC42CE"/>
    <w:rsid w:val="00EC48C5"/>
    <w:rsid w:val="00EC4EB9"/>
    <w:rsid w:val="00EC4FEF"/>
    <w:rsid w:val="00EC504C"/>
    <w:rsid w:val="00EC53DA"/>
    <w:rsid w:val="00EC6069"/>
    <w:rsid w:val="00EC6613"/>
    <w:rsid w:val="00EC67B5"/>
    <w:rsid w:val="00EC693D"/>
    <w:rsid w:val="00EC69E2"/>
    <w:rsid w:val="00EC6AAF"/>
    <w:rsid w:val="00EC6E40"/>
    <w:rsid w:val="00EC71B7"/>
    <w:rsid w:val="00EC77FE"/>
    <w:rsid w:val="00EC7AE2"/>
    <w:rsid w:val="00EC7EC6"/>
    <w:rsid w:val="00ED16FE"/>
    <w:rsid w:val="00ED181E"/>
    <w:rsid w:val="00ED1F93"/>
    <w:rsid w:val="00ED2C5A"/>
    <w:rsid w:val="00ED3546"/>
    <w:rsid w:val="00ED3C3B"/>
    <w:rsid w:val="00ED42FD"/>
    <w:rsid w:val="00ED4795"/>
    <w:rsid w:val="00ED4A80"/>
    <w:rsid w:val="00ED4BD1"/>
    <w:rsid w:val="00ED5959"/>
    <w:rsid w:val="00ED5E61"/>
    <w:rsid w:val="00ED63E6"/>
    <w:rsid w:val="00ED67F6"/>
    <w:rsid w:val="00ED6821"/>
    <w:rsid w:val="00ED6BB5"/>
    <w:rsid w:val="00ED790E"/>
    <w:rsid w:val="00ED7C0A"/>
    <w:rsid w:val="00ED7F51"/>
    <w:rsid w:val="00ED7FCC"/>
    <w:rsid w:val="00EE0422"/>
    <w:rsid w:val="00EE07AF"/>
    <w:rsid w:val="00EE0AB6"/>
    <w:rsid w:val="00EE0E1B"/>
    <w:rsid w:val="00EE20EE"/>
    <w:rsid w:val="00EE2219"/>
    <w:rsid w:val="00EE273C"/>
    <w:rsid w:val="00EE31F4"/>
    <w:rsid w:val="00EE3E7B"/>
    <w:rsid w:val="00EE4081"/>
    <w:rsid w:val="00EE4C88"/>
    <w:rsid w:val="00EE50B5"/>
    <w:rsid w:val="00EE5454"/>
    <w:rsid w:val="00EE5705"/>
    <w:rsid w:val="00EE573C"/>
    <w:rsid w:val="00EE576E"/>
    <w:rsid w:val="00EE5984"/>
    <w:rsid w:val="00EE5C65"/>
    <w:rsid w:val="00EE6373"/>
    <w:rsid w:val="00EE6553"/>
    <w:rsid w:val="00EE6737"/>
    <w:rsid w:val="00EE6778"/>
    <w:rsid w:val="00EE67B0"/>
    <w:rsid w:val="00EE6ABE"/>
    <w:rsid w:val="00EE6AE9"/>
    <w:rsid w:val="00EE7139"/>
    <w:rsid w:val="00EE745E"/>
    <w:rsid w:val="00EE7E26"/>
    <w:rsid w:val="00EF0195"/>
    <w:rsid w:val="00EF03EA"/>
    <w:rsid w:val="00EF0DDB"/>
    <w:rsid w:val="00EF0F3E"/>
    <w:rsid w:val="00EF1F83"/>
    <w:rsid w:val="00EF2007"/>
    <w:rsid w:val="00EF24F7"/>
    <w:rsid w:val="00EF28D1"/>
    <w:rsid w:val="00EF32B2"/>
    <w:rsid w:val="00EF35D2"/>
    <w:rsid w:val="00EF379E"/>
    <w:rsid w:val="00EF3CD6"/>
    <w:rsid w:val="00EF3F39"/>
    <w:rsid w:val="00EF4348"/>
    <w:rsid w:val="00EF4520"/>
    <w:rsid w:val="00EF4607"/>
    <w:rsid w:val="00EF4C17"/>
    <w:rsid w:val="00EF4D7F"/>
    <w:rsid w:val="00EF5054"/>
    <w:rsid w:val="00EF514A"/>
    <w:rsid w:val="00EF53E9"/>
    <w:rsid w:val="00EF5951"/>
    <w:rsid w:val="00EF5B46"/>
    <w:rsid w:val="00EF5C49"/>
    <w:rsid w:val="00EF5D79"/>
    <w:rsid w:val="00EF5E69"/>
    <w:rsid w:val="00EF6072"/>
    <w:rsid w:val="00EF6403"/>
    <w:rsid w:val="00EF6708"/>
    <w:rsid w:val="00EF6905"/>
    <w:rsid w:val="00EF6D55"/>
    <w:rsid w:val="00EF7492"/>
    <w:rsid w:val="00EF7D91"/>
    <w:rsid w:val="00F001ED"/>
    <w:rsid w:val="00F0023F"/>
    <w:rsid w:val="00F00D62"/>
    <w:rsid w:val="00F00F29"/>
    <w:rsid w:val="00F01663"/>
    <w:rsid w:val="00F01EF4"/>
    <w:rsid w:val="00F01EFB"/>
    <w:rsid w:val="00F02CF0"/>
    <w:rsid w:val="00F02DC1"/>
    <w:rsid w:val="00F02DFF"/>
    <w:rsid w:val="00F02F57"/>
    <w:rsid w:val="00F03645"/>
    <w:rsid w:val="00F039D4"/>
    <w:rsid w:val="00F0439B"/>
    <w:rsid w:val="00F04737"/>
    <w:rsid w:val="00F048B9"/>
    <w:rsid w:val="00F048FE"/>
    <w:rsid w:val="00F04CB9"/>
    <w:rsid w:val="00F04D05"/>
    <w:rsid w:val="00F04D25"/>
    <w:rsid w:val="00F04F94"/>
    <w:rsid w:val="00F05F43"/>
    <w:rsid w:val="00F061B3"/>
    <w:rsid w:val="00F06CFD"/>
    <w:rsid w:val="00F06EA6"/>
    <w:rsid w:val="00F070E9"/>
    <w:rsid w:val="00F07785"/>
    <w:rsid w:val="00F07CAF"/>
    <w:rsid w:val="00F10797"/>
    <w:rsid w:val="00F10A29"/>
    <w:rsid w:val="00F110AD"/>
    <w:rsid w:val="00F111B8"/>
    <w:rsid w:val="00F111C3"/>
    <w:rsid w:val="00F1128C"/>
    <w:rsid w:val="00F11A57"/>
    <w:rsid w:val="00F11A88"/>
    <w:rsid w:val="00F12116"/>
    <w:rsid w:val="00F12466"/>
    <w:rsid w:val="00F12F8E"/>
    <w:rsid w:val="00F132A9"/>
    <w:rsid w:val="00F133C6"/>
    <w:rsid w:val="00F13488"/>
    <w:rsid w:val="00F138B0"/>
    <w:rsid w:val="00F13B82"/>
    <w:rsid w:val="00F13F11"/>
    <w:rsid w:val="00F13F71"/>
    <w:rsid w:val="00F140B2"/>
    <w:rsid w:val="00F14855"/>
    <w:rsid w:val="00F14B4F"/>
    <w:rsid w:val="00F14BF6"/>
    <w:rsid w:val="00F14F46"/>
    <w:rsid w:val="00F1567F"/>
    <w:rsid w:val="00F15ADD"/>
    <w:rsid w:val="00F16203"/>
    <w:rsid w:val="00F165A2"/>
    <w:rsid w:val="00F16A11"/>
    <w:rsid w:val="00F16A31"/>
    <w:rsid w:val="00F16A6E"/>
    <w:rsid w:val="00F16F41"/>
    <w:rsid w:val="00F1756B"/>
    <w:rsid w:val="00F176E1"/>
    <w:rsid w:val="00F17852"/>
    <w:rsid w:val="00F17B14"/>
    <w:rsid w:val="00F200DE"/>
    <w:rsid w:val="00F20100"/>
    <w:rsid w:val="00F203C7"/>
    <w:rsid w:val="00F209E0"/>
    <w:rsid w:val="00F20B73"/>
    <w:rsid w:val="00F20C39"/>
    <w:rsid w:val="00F215DB"/>
    <w:rsid w:val="00F215FA"/>
    <w:rsid w:val="00F215FD"/>
    <w:rsid w:val="00F2161B"/>
    <w:rsid w:val="00F21CC7"/>
    <w:rsid w:val="00F22047"/>
    <w:rsid w:val="00F22E41"/>
    <w:rsid w:val="00F22E53"/>
    <w:rsid w:val="00F23033"/>
    <w:rsid w:val="00F23D44"/>
    <w:rsid w:val="00F23E2E"/>
    <w:rsid w:val="00F23EFE"/>
    <w:rsid w:val="00F23FC5"/>
    <w:rsid w:val="00F241AB"/>
    <w:rsid w:val="00F241E9"/>
    <w:rsid w:val="00F242CC"/>
    <w:rsid w:val="00F244D0"/>
    <w:rsid w:val="00F24A3F"/>
    <w:rsid w:val="00F258DC"/>
    <w:rsid w:val="00F25C9B"/>
    <w:rsid w:val="00F260AC"/>
    <w:rsid w:val="00F263AF"/>
    <w:rsid w:val="00F265BD"/>
    <w:rsid w:val="00F2665C"/>
    <w:rsid w:val="00F26766"/>
    <w:rsid w:val="00F267B1"/>
    <w:rsid w:val="00F2681D"/>
    <w:rsid w:val="00F27513"/>
    <w:rsid w:val="00F27B51"/>
    <w:rsid w:val="00F27F65"/>
    <w:rsid w:val="00F30691"/>
    <w:rsid w:val="00F30963"/>
    <w:rsid w:val="00F309E3"/>
    <w:rsid w:val="00F3123B"/>
    <w:rsid w:val="00F31327"/>
    <w:rsid w:val="00F31424"/>
    <w:rsid w:val="00F31F4C"/>
    <w:rsid w:val="00F320D8"/>
    <w:rsid w:val="00F322B3"/>
    <w:rsid w:val="00F32639"/>
    <w:rsid w:val="00F32651"/>
    <w:rsid w:val="00F32691"/>
    <w:rsid w:val="00F32C30"/>
    <w:rsid w:val="00F3316F"/>
    <w:rsid w:val="00F3397F"/>
    <w:rsid w:val="00F33A13"/>
    <w:rsid w:val="00F33BAE"/>
    <w:rsid w:val="00F33F2C"/>
    <w:rsid w:val="00F3486E"/>
    <w:rsid w:val="00F34A61"/>
    <w:rsid w:val="00F3526B"/>
    <w:rsid w:val="00F352DA"/>
    <w:rsid w:val="00F35563"/>
    <w:rsid w:val="00F35734"/>
    <w:rsid w:val="00F35E1A"/>
    <w:rsid w:val="00F36676"/>
    <w:rsid w:val="00F36758"/>
    <w:rsid w:val="00F36C9D"/>
    <w:rsid w:val="00F379F1"/>
    <w:rsid w:val="00F37B02"/>
    <w:rsid w:val="00F37E69"/>
    <w:rsid w:val="00F40474"/>
    <w:rsid w:val="00F40ECE"/>
    <w:rsid w:val="00F4198D"/>
    <w:rsid w:val="00F41F22"/>
    <w:rsid w:val="00F41F44"/>
    <w:rsid w:val="00F42079"/>
    <w:rsid w:val="00F4226A"/>
    <w:rsid w:val="00F42389"/>
    <w:rsid w:val="00F4298A"/>
    <w:rsid w:val="00F429AC"/>
    <w:rsid w:val="00F42C80"/>
    <w:rsid w:val="00F43222"/>
    <w:rsid w:val="00F436F1"/>
    <w:rsid w:val="00F43805"/>
    <w:rsid w:val="00F43A09"/>
    <w:rsid w:val="00F43A20"/>
    <w:rsid w:val="00F43C66"/>
    <w:rsid w:val="00F43CC6"/>
    <w:rsid w:val="00F456E8"/>
    <w:rsid w:val="00F459CC"/>
    <w:rsid w:val="00F45D42"/>
    <w:rsid w:val="00F45E57"/>
    <w:rsid w:val="00F46142"/>
    <w:rsid w:val="00F46786"/>
    <w:rsid w:val="00F469F9"/>
    <w:rsid w:val="00F46ECA"/>
    <w:rsid w:val="00F470AE"/>
    <w:rsid w:val="00F470AF"/>
    <w:rsid w:val="00F470DC"/>
    <w:rsid w:val="00F47569"/>
    <w:rsid w:val="00F479DF"/>
    <w:rsid w:val="00F47A2F"/>
    <w:rsid w:val="00F501A7"/>
    <w:rsid w:val="00F50588"/>
    <w:rsid w:val="00F50734"/>
    <w:rsid w:val="00F507E0"/>
    <w:rsid w:val="00F508FE"/>
    <w:rsid w:val="00F50BFE"/>
    <w:rsid w:val="00F50F3E"/>
    <w:rsid w:val="00F513DC"/>
    <w:rsid w:val="00F515D9"/>
    <w:rsid w:val="00F51B11"/>
    <w:rsid w:val="00F51ED8"/>
    <w:rsid w:val="00F52710"/>
    <w:rsid w:val="00F53E04"/>
    <w:rsid w:val="00F5487B"/>
    <w:rsid w:val="00F549D9"/>
    <w:rsid w:val="00F552E5"/>
    <w:rsid w:val="00F5536D"/>
    <w:rsid w:val="00F5552E"/>
    <w:rsid w:val="00F56090"/>
    <w:rsid w:val="00F563A0"/>
    <w:rsid w:val="00F563FC"/>
    <w:rsid w:val="00F56E4B"/>
    <w:rsid w:val="00F5734F"/>
    <w:rsid w:val="00F577B9"/>
    <w:rsid w:val="00F57CF2"/>
    <w:rsid w:val="00F57DAA"/>
    <w:rsid w:val="00F57E75"/>
    <w:rsid w:val="00F57FFA"/>
    <w:rsid w:val="00F60113"/>
    <w:rsid w:val="00F60A7D"/>
    <w:rsid w:val="00F60D77"/>
    <w:rsid w:val="00F610AA"/>
    <w:rsid w:val="00F610E4"/>
    <w:rsid w:val="00F61F2E"/>
    <w:rsid w:val="00F62015"/>
    <w:rsid w:val="00F622A3"/>
    <w:rsid w:val="00F628AE"/>
    <w:rsid w:val="00F629FA"/>
    <w:rsid w:val="00F62A33"/>
    <w:rsid w:val="00F62ACD"/>
    <w:rsid w:val="00F62AEF"/>
    <w:rsid w:val="00F62BD6"/>
    <w:rsid w:val="00F62C6D"/>
    <w:rsid w:val="00F62E8D"/>
    <w:rsid w:val="00F632C3"/>
    <w:rsid w:val="00F6330D"/>
    <w:rsid w:val="00F63BEF"/>
    <w:rsid w:val="00F641E2"/>
    <w:rsid w:val="00F646FA"/>
    <w:rsid w:val="00F654D8"/>
    <w:rsid w:val="00F65878"/>
    <w:rsid w:val="00F66216"/>
    <w:rsid w:val="00F6662D"/>
    <w:rsid w:val="00F666C2"/>
    <w:rsid w:val="00F66A51"/>
    <w:rsid w:val="00F67445"/>
    <w:rsid w:val="00F67B7E"/>
    <w:rsid w:val="00F67B88"/>
    <w:rsid w:val="00F67F1D"/>
    <w:rsid w:val="00F70021"/>
    <w:rsid w:val="00F70074"/>
    <w:rsid w:val="00F70101"/>
    <w:rsid w:val="00F7018C"/>
    <w:rsid w:val="00F703AC"/>
    <w:rsid w:val="00F705BB"/>
    <w:rsid w:val="00F70CC6"/>
    <w:rsid w:val="00F70D6A"/>
    <w:rsid w:val="00F7118F"/>
    <w:rsid w:val="00F7191B"/>
    <w:rsid w:val="00F7232E"/>
    <w:rsid w:val="00F7238C"/>
    <w:rsid w:val="00F72A16"/>
    <w:rsid w:val="00F72F0D"/>
    <w:rsid w:val="00F72F8D"/>
    <w:rsid w:val="00F7327C"/>
    <w:rsid w:val="00F7330F"/>
    <w:rsid w:val="00F73B5D"/>
    <w:rsid w:val="00F746CA"/>
    <w:rsid w:val="00F7479C"/>
    <w:rsid w:val="00F74866"/>
    <w:rsid w:val="00F74AE9"/>
    <w:rsid w:val="00F755D9"/>
    <w:rsid w:val="00F75AD0"/>
    <w:rsid w:val="00F7696D"/>
    <w:rsid w:val="00F77257"/>
    <w:rsid w:val="00F77498"/>
    <w:rsid w:val="00F77AF2"/>
    <w:rsid w:val="00F77B09"/>
    <w:rsid w:val="00F77E06"/>
    <w:rsid w:val="00F77F7E"/>
    <w:rsid w:val="00F8035C"/>
    <w:rsid w:val="00F80797"/>
    <w:rsid w:val="00F80C55"/>
    <w:rsid w:val="00F80C7A"/>
    <w:rsid w:val="00F81168"/>
    <w:rsid w:val="00F81721"/>
    <w:rsid w:val="00F81998"/>
    <w:rsid w:val="00F81E19"/>
    <w:rsid w:val="00F82112"/>
    <w:rsid w:val="00F82C36"/>
    <w:rsid w:val="00F8321E"/>
    <w:rsid w:val="00F833F8"/>
    <w:rsid w:val="00F8387C"/>
    <w:rsid w:val="00F84370"/>
    <w:rsid w:val="00F84490"/>
    <w:rsid w:val="00F8492D"/>
    <w:rsid w:val="00F84E6F"/>
    <w:rsid w:val="00F84F40"/>
    <w:rsid w:val="00F863FF"/>
    <w:rsid w:val="00F864A0"/>
    <w:rsid w:val="00F865BA"/>
    <w:rsid w:val="00F86CAA"/>
    <w:rsid w:val="00F86F10"/>
    <w:rsid w:val="00F86FB6"/>
    <w:rsid w:val="00F878D6"/>
    <w:rsid w:val="00F87A8A"/>
    <w:rsid w:val="00F87E3E"/>
    <w:rsid w:val="00F90EF1"/>
    <w:rsid w:val="00F917A1"/>
    <w:rsid w:val="00F91978"/>
    <w:rsid w:val="00F91B0E"/>
    <w:rsid w:val="00F92834"/>
    <w:rsid w:val="00F9290B"/>
    <w:rsid w:val="00F92D91"/>
    <w:rsid w:val="00F93229"/>
    <w:rsid w:val="00F93426"/>
    <w:rsid w:val="00F93BCC"/>
    <w:rsid w:val="00F93BFD"/>
    <w:rsid w:val="00F93D27"/>
    <w:rsid w:val="00F94196"/>
    <w:rsid w:val="00F94A24"/>
    <w:rsid w:val="00F9581E"/>
    <w:rsid w:val="00F963AF"/>
    <w:rsid w:val="00F968A3"/>
    <w:rsid w:val="00F96DF2"/>
    <w:rsid w:val="00F96EBD"/>
    <w:rsid w:val="00F97116"/>
    <w:rsid w:val="00F9757B"/>
    <w:rsid w:val="00F977AD"/>
    <w:rsid w:val="00FA01DA"/>
    <w:rsid w:val="00FA07D5"/>
    <w:rsid w:val="00FA09BA"/>
    <w:rsid w:val="00FA0AF0"/>
    <w:rsid w:val="00FA0DB3"/>
    <w:rsid w:val="00FA13A1"/>
    <w:rsid w:val="00FA16D4"/>
    <w:rsid w:val="00FA18CB"/>
    <w:rsid w:val="00FA1FC8"/>
    <w:rsid w:val="00FA2A6B"/>
    <w:rsid w:val="00FA30B9"/>
    <w:rsid w:val="00FA319A"/>
    <w:rsid w:val="00FA34BB"/>
    <w:rsid w:val="00FA37F7"/>
    <w:rsid w:val="00FA403C"/>
    <w:rsid w:val="00FA5619"/>
    <w:rsid w:val="00FA5670"/>
    <w:rsid w:val="00FA5A5B"/>
    <w:rsid w:val="00FA5CB4"/>
    <w:rsid w:val="00FA6170"/>
    <w:rsid w:val="00FA6DD4"/>
    <w:rsid w:val="00FA7437"/>
    <w:rsid w:val="00FB01F3"/>
    <w:rsid w:val="00FB03DF"/>
    <w:rsid w:val="00FB0994"/>
    <w:rsid w:val="00FB1245"/>
    <w:rsid w:val="00FB1493"/>
    <w:rsid w:val="00FB1DCA"/>
    <w:rsid w:val="00FB1EB2"/>
    <w:rsid w:val="00FB1F07"/>
    <w:rsid w:val="00FB2849"/>
    <w:rsid w:val="00FB2B0D"/>
    <w:rsid w:val="00FB2DAE"/>
    <w:rsid w:val="00FB307F"/>
    <w:rsid w:val="00FB31A5"/>
    <w:rsid w:val="00FB3298"/>
    <w:rsid w:val="00FB38CB"/>
    <w:rsid w:val="00FB4449"/>
    <w:rsid w:val="00FB4526"/>
    <w:rsid w:val="00FB5030"/>
    <w:rsid w:val="00FB50D8"/>
    <w:rsid w:val="00FB52A9"/>
    <w:rsid w:val="00FB58A8"/>
    <w:rsid w:val="00FB5951"/>
    <w:rsid w:val="00FB5E88"/>
    <w:rsid w:val="00FB624F"/>
    <w:rsid w:val="00FB668D"/>
    <w:rsid w:val="00FB66C8"/>
    <w:rsid w:val="00FB6719"/>
    <w:rsid w:val="00FB6995"/>
    <w:rsid w:val="00FB6C42"/>
    <w:rsid w:val="00FB6D21"/>
    <w:rsid w:val="00FB7442"/>
    <w:rsid w:val="00FC0071"/>
    <w:rsid w:val="00FC12BE"/>
    <w:rsid w:val="00FC15C6"/>
    <w:rsid w:val="00FC1693"/>
    <w:rsid w:val="00FC2368"/>
    <w:rsid w:val="00FC2917"/>
    <w:rsid w:val="00FC2A0D"/>
    <w:rsid w:val="00FC2BF7"/>
    <w:rsid w:val="00FC2E84"/>
    <w:rsid w:val="00FC3223"/>
    <w:rsid w:val="00FC36F4"/>
    <w:rsid w:val="00FC3A11"/>
    <w:rsid w:val="00FC585C"/>
    <w:rsid w:val="00FC5E3B"/>
    <w:rsid w:val="00FC6570"/>
    <w:rsid w:val="00FC65EC"/>
    <w:rsid w:val="00FC688D"/>
    <w:rsid w:val="00FC70EF"/>
    <w:rsid w:val="00FC7908"/>
    <w:rsid w:val="00FC7F9B"/>
    <w:rsid w:val="00FD0AB1"/>
    <w:rsid w:val="00FD157C"/>
    <w:rsid w:val="00FD1C22"/>
    <w:rsid w:val="00FD1E8C"/>
    <w:rsid w:val="00FD2F42"/>
    <w:rsid w:val="00FD2FCB"/>
    <w:rsid w:val="00FD329D"/>
    <w:rsid w:val="00FD432D"/>
    <w:rsid w:val="00FD49FA"/>
    <w:rsid w:val="00FD4BAB"/>
    <w:rsid w:val="00FD53F0"/>
    <w:rsid w:val="00FD5BFA"/>
    <w:rsid w:val="00FD612C"/>
    <w:rsid w:val="00FD643F"/>
    <w:rsid w:val="00FD671E"/>
    <w:rsid w:val="00FD6A26"/>
    <w:rsid w:val="00FD6A2C"/>
    <w:rsid w:val="00FD6AF1"/>
    <w:rsid w:val="00FD6B17"/>
    <w:rsid w:val="00FD6C94"/>
    <w:rsid w:val="00FD6CAA"/>
    <w:rsid w:val="00FD6E9D"/>
    <w:rsid w:val="00FD70F3"/>
    <w:rsid w:val="00FD7223"/>
    <w:rsid w:val="00FD7270"/>
    <w:rsid w:val="00FD7825"/>
    <w:rsid w:val="00FE0420"/>
    <w:rsid w:val="00FE0783"/>
    <w:rsid w:val="00FE096B"/>
    <w:rsid w:val="00FE0F42"/>
    <w:rsid w:val="00FE10AB"/>
    <w:rsid w:val="00FE10C5"/>
    <w:rsid w:val="00FE146D"/>
    <w:rsid w:val="00FE1B56"/>
    <w:rsid w:val="00FE1FEA"/>
    <w:rsid w:val="00FE2047"/>
    <w:rsid w:val="00FE21C0"/>
    <w:rsid w:val="00FE264C"/>
    <w:rsid w:val="00FE26FF"/>
    <w:rsid w:val="00FE27DB"/>
    <w:rsid w:val="00FE2EA5"/>
    <w:rsid w:val="00FE2FF7"/>
    <w:rsid w:val="00FE3444"/>
    <w:rsid w:val="00FE36C2"/>
    <w:rsid w:val="00FE39B5"/>
    <w:rsid w:val="00FE3BAF"/>
    <w:rsid w:val="00FE441F"/>
    <w:rsid w:val="00FE44B3"/>
    <w:rsid w:val="00FE57F4"/>
    <w:rsid w:val="00FE61F8"/>
    <w:rsid w:val="00FE634A"/>
    <w:rsid w:val="00FE693E"/>
    <w:rsid w:val="00FE6F55"/>
    <w:rsid w:val="00FE7ADF"/>
    <w:rsid w:val="00FE7EA4"/>
    <w:rsid w:val="00FF1743"/>
    <w:rsid w:val="00FF1D46"/>
    <w:rsid w:val="00FF27E7"/>
    <w:rsid w:val="00FF29F3"/>
    <w:rsid w:val="00FF2A16"/>
    <w:rsid w:val="00FF2FBA"/>
    <w:rsid w:val="00FF2FE8"/>
    <w:rsid w:val="00FF3E99"/>
    <w:rsid w:val="00FF4C29"/>
    <w:rsid w:val="00FF5170"/>
    <w:rsid w:val="00FF54D4"/>
    <w:rsid w:val="00FF59B9"/>
    <w:rsid w:val="00FF5A17"/>
    <w:rsid w:val="00FF5D6F"/>
    <w:rsid w:val="00FF642D"/>
    <w:rsid w:val="00FF6498"/>
    <w:rsid w:val="00FF69EE"/>
    <w:rsid w:val="00FF6B00"/>
    <w:rsid w:val="00FF6E05"/>
    <w:rsid w:val="00FF711F"/>
    <w:rsid w:val="00FF71E9"/>
    <w:rsid w:val="00FF750B"/>
    <w:rsid w:val="00FF7A22"/>
    <w:rsid w:val="00FF7CC3"/>
    <w:rsid w:val="00FF7D77"/>
    <w:rsid w:val="00FF7E51"/>
    <w:rsid w:val="026F6E03"/>
    <w:rsid w:val="02ED7C90"/>
    <w:rsid w:val="04544316"/>
    <w:rsid w:val="04D55EEE"/>
    <w:rsid w:val="051D79FF"/>
    <w:rsid w:val="09071251"/>
    <w:rsid w:val="0ABF5DDC"/>
    <w:rsid w:val="0DF05794"/>
    <w:rsid w:val="0EA37577"/>
    <w:rsid w:val="110C1AB0"/>
    <w:rsid w:val="115C33D9"/>
    <w:rsid w:val="12991EFA"/>
    <w:rsid w:val="13A17D27"/>
    <w:rsid w:val="15B85D92"/>
    <w:rsid w:val="19DD50BA"/>
    <w:rsid w:val="1A626F1B"/>
    <w:rsid w:val="1D5D2228"/>
    <w:rsid w:val="1F8803A0"/>
    <w:rsid w:val="1FE03A32"/>
    <w:rsid w:val="205E5298"/>
    <w:rsid w:val="24DC7A1F"/>
    <w:rsid w:val="25BB1EA6"/>
    <w:rsid w:val="283A64FC"/>
    <w:rsid w:val="2B6C2958"/>
    <w:rsid w:val="2CFF29ED"/>
    <w:rsid w:val="2D4F570D"/>
    <w:rsid w:val="2D5174E3"/>
    <w:rsid w:val="2FD33645"/>
    <w:rsid w:val="309F3B22"/>
    <w:rsid w:val="342663E0"/>
    <w:rsid w:val="347A0960"/>
    <w:rsid w:val="37A11F5C"/>
    <w:rsid w:val="3C0A618D"/>
    <w:rsid w:val="3DF04034"/>
    <w:rsid w:val="3EC13903"/>
    <w:rsid w:val="40F53AB5"/>
    <w:rsid w:val="413C78E9"/>
    <w:rsid w:val="42105069"/>
    <w:rsid w:val="42257A97"/>
    <w:rsid w:val="447A4652"/>
    <w:rsid w:val="46FE65F7"/>
    <w:rsid w:val="47587084"/>
    <w:rsid w:val="47A66300"/>
    <w:rsid w:val="47D971C2"/>
    <w:rsid w:val="4929532B"/>
    <w:rsid w:val="4A510DE5"/>
    <w:rsid w:val="4EE84B6D"/>
    <w:rsid w:val="50264698"/>
    <w:rsid w:val="54D13D58"/>
    <w:rsid w:val="56DD7D7E"/>
    <w:rsid w:val="61135F84"/>
    <w:rsid w:val="63B44DA5"/>
    <w:rsid w:val="64C56451"/>
    <w:rsid w:val="651969F5"/>
    <w:rsid w:val="689D23BF"/>
    <w:rsid w:val="6CC7080B"/>
    <w:rsid w:val="6FC54AF7"/>
    <w:rsid w:val="701B1153"/>
    <w:rsid w:val="716D1A2B"/>
    <w:rsid w:val="740B1588"/>
    <w:rsid w:val="74A35F02"/>
    <w:rsid w:val="76562C6E"/>
    <w:rsid w:val="77220A1C"/>
    <w:rsid w:val="77AC6BC4"/>
    <w:rsid w:val="7B051586"/>
    <w:rsid w:val="7B82295D"/>
    <w:rsid w:val="7B880FDA"/>
    <w:rsid w:val="7CF22B8F"/>
    <w:rsid w:val="7E7C5D9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03"/>
    <o:shapelayout v:ext="edit">
      <o:idmap v:ext="edit" data="1"/>
    </o:shapelayout>
  </w:shapeDefaults>
  <w:decimalSymbol w:val="."/>
  <w:listSeparator w:val=","/>
  <w14:docId w14:val="72E2DC2C"/>
  <w15:docId w15:val="{0F00A6CA-3910-4724-831B-557CE7CBF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semiHidden="1" w:unhideWhenUsed="1"/>
    <w:lsdException w:name="footnote text" w:unhideWhenUsed="1"/>
    <w:lsdException w:name="annotation text" w:semiHidden="1" w:unhideWhenUsed="1"/>
    <w:lsdException w:name="header" w:uiPriority="0" w:unhideWhenUsed="1"/>
    <w:lsdException w:name="footer" w:unhideWhenUsed="1"/>
    <w:lsdException w:name="index heading" w:semiHidden="1" w:unhideWhenUsed="1"/>
    <w:lsdException w:name="caption"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lsdException w:name="Body Text Indent"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3"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iPriority="0" w:unhideWhenUsed="1" w:qFormat="1"/>
    <w:lsdException w:name="Block Text" w:semiHidden="1" w:uiPriority="0"/>
    <w:lsdException w:name="Hyperlink" w:unhideWhenUsed="1"/>
    <w:lsdException w:name="FollowedHyperlink" w:semiHidden="1"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cs="Arial"/>
      <w:sz w:val="22"/>
      <w:szCs w:val="24"/>
      <w:lang w:val="en-US" w:eastAsia="en-US"/>
    </w:rPr>
  </w:style>
  <w:style w:type="paragraph" w:styleId="Heading1">
    <w:name w:val="heading 1"/>
    <w:basedOn w:val="Normal"/>
    <w:next w:val="Normal"/>
    <w:link w:val="Heading1Char"/>
    <w:qFormat/>
    <w:pPr>
      <w:keepNext/>
      <w:spacing w:before="240" w:after="60"/>
      <w:outlineLvl w:val="0"/>
    </w:pPr>
    <w:rPr>
      <w:b/>
      <w:bCs/>
      <w:kern w:val="32"/>
      <w:sz w:val="32"/>
      <w:szCs w:val="32"/>
    </w:rPr>
  </w:style>
  <w:style w:type="paragraph" w:styleId="Heading2">
    <w:name w:val="heading 2"/>
    <w:basedOn w:val="Normal"/>
    <w:next w:val="Normal"/>
    <w:link w:val="Heading2Char"/>
    <w:unhideWhenUsed/>
    <w:qFormat/>
    <w:pPr>
      <w:keepNext/>
      <w:numPr>
        <w:numId w:val="1"/>
      </w:numPr>
      <w:spacing w:line="360" w:lineRule="auto"/>
      <w:outlineLvl w:val="1"/>
    </w:pPr>
    <w:rPr>
      <w:rFonts w:ascii="Calibri" w:hAnsi="Calibri" w:cs="Times New Roman"/>
      <w:b/>
      <w:bCs/>
      <w:iCs/>
      <w:sz w:val="28"/>
      <w:szCs w:val="28"/>
    </w:rPr>
  </w:style>
  <w:style w:type="paragraph" w:styleId="Heading3">
    <w:name w:val="heading 3"/>
    <w:basedOn w:val="Normal"/>
    <w:next w:val="Normal"/>
    <w:link w:val="Heading3Char"/>
    <w:unhideWhenUsed/>
    <w:qFormat/>
    <w:pPr>
      <w:keepNext/>
      <w:numPr>
        <w:numId w:val="2"/>
      </w:numPr>
      <w:spacing w:line="360" w:lineRule="auto"/>
      <w:ind w:left="851" w:hanging="425"/>
      <w:contextualSpacing/>
      <w:outlineLvl w:val="2"/>
    </w:pPr>
    <w:rPr>
      <w:rFonts w:ascii="Calibri" w:hAnsi="Calibri" w:cs="Times New Roman"/>
      <w:b/>
      <w:bCs/>
      <w:sz w:val="24"/>
      <w:szCs w:val="26"/>
      <w:lang w:val="en-IN" w:eastAsia="en-IN"/>
    </w:rPr>
  </w:style>
  <w:style w:type="paragraph" w:styleId="Heading4">
    <w:name w:val="heading 4"/>
    <w:basedOn w:val="Normal"/>
    <w:next w:val="Normal"/>
    <w:link w:val="Heading4Char"/>
    <w:unhideWhenUsed/>
    <w:qFormat/>
    <w:pPr>
      <w:keepNext/>
      <w:numPr>
        <w:numId w:val="3"/>
      </w:numPr>
      <w:autoSpaceDE w:val="0"/>
      <w:autoSpaceDN w:val="0"/>
      <w:adjustRightInd w:val="0"/>
      <w:spacing w:before="240" w:after="60" w:line="276" w:lineRule="auto"/>
      <w:jc w:val="both"/>
      <w:outlineLvl w:val="3"/>
    </w:pPr>
    <w:rPr>
      <w:rFonts w:ascii="Calibri" w:hAnsi="Calibri" w:cs="Times New Roman"/>
      <w:bCs/>
      <w:sz w:val="24"/>
      <w:szCs w:val="28"/>
      <w:lang w:val="en-IN" w:eastAsia="en-IN"/>
    </w:rPr>
  </w:style>
  <w:style w:type="paragraph" w:styleId="Heading5">
    <w:name w:val="heading 5"/>
    <w:basedOn w:val="Normal"/>
    <w:next w:val="Normal"/>
    <w:link w:val="Heading5Char"/>
    <w:unhideWhenUsed/>
    <w:qFormat/>
    <w:pPr>
      <w:spacing w:before="240" w:after="60" w:line="276" w:lineRule="auto"/>
      <w:outlineLvl w:val="4"/>
    </w:pPr>
    <w:rPr>
      <w:rFonts w:ascii="Calibri" w:hAnsi="Calibri" w:cs="Mangal"/>
      <w:b/>
      <w:bCs/>
      <w:i/>
      <w:iCs/>
      <w:sz w:val="26"/>
      <w:szCs w:val="26"/>
      <w:lang w:val="en-IN" w:eastAsia="en-IN"/>
    </w:rPr>
  </w:style>
  <w:style w:type="paragraph" w:styleId="Heading6">
    <w:name w:val="heading 6"/>
    <w:basedOn w:val="Normal"/>
    <w:next w:val="Normal"/>
    <w:link w:val="Heading6Char"/>
    <w:unhideWhenUsed/>
    <w:qFormat/>
    <w:pPr>
      <w:spacing w:before="240" w:after="60" w:line="276" w:lineRule="auto"/>
      <w:outlineLvl w:val="5"/>
    </w:pPr>
    <w:rPr>
      <w:rFonts w:ascii="Calibri" w:hAnsi="Calibri" w:cs="Mangal"/>
      <w:b/>
      <w:bCs/>
      <w:szCs w:val="22"/>
      <w:lang w:val="en-IN" w:eastAsia="en-IN"/>
    </w:rPr>
  </w:style>
  <w:style w:type="paragraph" w:styleId="Heading7">
    <w:name w:val="heading 7"/>
    <w:basedOn w:val="Normal"/>
    <w:next w:val="Normal"/>
    <w:link w:val="Heading7Char"/>
    <w:uiPriority w:val="99"/>
    <w:unhideWhenUsed/>
    <w:qFormat/>
    <w:pPr>
      <w:spacing w:before="240" w:after="60" w:line="360" w:lineRule="auto"/>
      <w:jc w:val="both"/>
      <w:outlineLvl w:val="6"/>
    </w:pPr>
    <w:rPr>
      <w:rFonts w:ascii="Calibri" w:hAnsi="Calibri"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Pr>
      <w:rFonts w:ascii="Tahoma" w:hAnsi="Tahoma" w:cs="Tahoma"/>
      <w:sz w:val="16"/>
      <w:szCs w:val="16"/>
      <w:lang w:val="en-IN" w:eastAsia="en-IN"/>
    </w:rPr>
  </w:style>
  <w:style w:type="paragraph" w:styleId="BlockText">
    <w:name w:val="Block Text"/>
    <w:basedOn w:val="Normal"/>
    <w:semiHidden/>
    <w:pPr>
      <w:widowControl w:val="0"/>
      <w:autoSpaceDE w:val="0"/>
      <w:autoSpaceDN w:val="0"/>
      <w:adjustRightInd w:val="0"/>
      <w:spacing w:line="360" w:lineRule="auto"/>
      <w:ind w:left="980" w:right="5191"/>
      <w:jc w:val="both"/>
    </w:pPr>
  </w:style>
  <w:style w:type="paragraph" w:styleId="BodyText">
    <w:name w:val="Body Text"/>
    <w:basedOn w:val="Normal"/>
    <w:link w:val="BodyTextChar"/>
    <w:unhideWhenUsed/>
    <w:pPr>
      <w:spacing w:after="120" w:line="276" w:lineRule="auto"/>
    </w:pPr>
    <w:rPr>
      <w:rFonts w:ascii="Calibri" w:hAnsi="Calibri" w:cs="Mangal"/>
      <w:szCs w:val="20"/>
      <w:lang w:bidi="hi-IN"/>
    </w:rPr>
  </w:style>
  <w:style w:type="paragraph" w:styleId="BodyText2">
    <w:name w:val="Body Text 2"/>
    <w:basedOn w:val="Normal"/>
    <w:link w:val="BodyText2Char"/>
    <w:uiPriority w:val="99"/>
    <w:semiHidden/>
    <w:unhideWhenUsed/>
    <w:pPr>
      <w:spacing w:after="120" w:line="480" w:lineRule="auto"/>
    </w:pPr>
    <w:rPr>
      <w:rFonts w:ascii="Calibri" w:hAnsi="Calibri" w:cs="Times New Roman"/>
      <w:szCs w:val="22"/>
      <w:lang w:val="en-IN" w:eastAsia="en-IN"/>
    </w:rPr>
  </w:style>
  <w:style w:type="paragraph" w:styleId="BodyTextIndent">
    <w:name w:val="Body Text Indent"/>
    <w:basedOn w:val="Normal"/>
    <w:link w:val="BodyTextIndentChar"/>
    <w:unhideWhenUsed/>
    <w:qFormat/>
    <w:pPr>
      <w:spacing w:after="120"/>
      <w:ind w:left="283"/>
    </w:pPr>
  </w:style>
  <w:style w:type="paragraph" w:styleId="BodyTextIndent2">
    <w:name w:val="Body Text Indent 2"/>
    <w:basedOn w:val="Normal"/>
    <w:link w:val="BodyTextIndent2Char"/>
    <w:qFormat/>
    <w:pPr>
      <w:ind w:left="1080" w:hanging="480"/>
      <w:jc w:val="both"/>
    </w:pPr>
    <w:rPr>
      <w:bCs/>
      <w:smallCaps/>
    </w:rPr>
  </w:style>
  <w:style w:type="paragraph" w:styleId="BodyTextIndent3">
    <w:name w:val="Body Text Indent 3"/>
    <w:basedOn w:val="Normal"/>
    <w:link w:val="BodyTextIndent3Char"/>
    <w:semiHidden/>
    <w:unhideWhenUsed/>
    <w:qFormat/>
    <w:pPr>
      <w:spacing w:after="120" w:line="276" w:lineRule="auto"/>
      <w:ind w:left="283"/>
    </w:pPr>
    <w:rPr>
      <w:rFonts w:ascii="Calibri" w:hAnsi="Calibri" w:cs="Times New Roman"/>
      <w:sz w:val="16"/>
      <w:szCs w:val="16"/>
      <w:lang w:val="en-IN" w:eastAsia="en-IN"/>
    </w:rPr>
  </w:style>
  <w:style w:type="paragraph" w:styleId="Caption">
    <w:name w:val="caption"/>
    <w:basedOn w:val="Normal"/>
    <w:next w:val="Normal"/>
    <w:unhideWhenUsed/>
    <w:qFormat/>
    <w:pPr>
      <w:spacing w:after="200"/>
    </w:pPr>
    <w:rPr>
      <w:rFonts w:ascii="Calibri" w:hAnsi="Calibri" w:cs="Calibri"/>
      <w:b/>
      <w:bCs/>
      <w:color w:val="4F81BD" w:themeColor="accent1"/>
      <w:sz w:val="18"/>
      <w:szCs w:val="18"/>
      <w:lang w:val="en-IN" w:eastAsia="en-IN"/>
    </w:rPr>
  </w:style>
  <w:style w:type="paragraph" w:styleId="CommentText">
    <w:name w:val="annotation text"/>
    <w:basedOn w:val="Normal"/>
    <w:link w:val="CommentTextChar"/>
    <w:uiPriority w:val="99"/>
    <w:semiHidden/>
    <w:unhideWhenUsed/>
    <w:pPr>
      <w:spacing w:after="200" w:line="276" w:lineRule="auto"/>
    </w:pPr>
    <w:rPr>
      <w:rFonts w:ascii="Calibri" w:hAnsi="Calibri" w:cs="Times New Roman"/>
      <w:sz w:val="20"/>
      <w:szCs w:val="20"/>
      <w:lang w:val="en-IN" w:eastAsia="en-IN"/>
    </w:rPr>
  </w:style>
  <w:style w:type="paragraph" w:styleId="CommentSubject">
    <w:name w:val="annotation subject"/>
    <w:basedOn w:val="CommentText"/>
    <w:next w:val="CommentText"/>
    <w:link w:val="CommentSubjectChar"/>
    <w:uiPriority w:val="99"/>
    <w:semiHidden/>
    <w:unhideWhenUsed/>
    <w:rPr>
      <w:b/>
      <w:bCs/>
    </w:rPr>
  </w:style>
  <w:style w:type="paragraph" w:styleId="DocumentMap">
    <w:name w:val="Document Map"/>
    <w:basedOn w:val="Normal"/>
    <w:link w:val="DocumentMapChar"/>
    <w:uiPriority w:val="99"/>
    <w:semiHidden/>
    <w:unhideWhenUsed/>
    <w:qFormat/>
    <w:pPr>
      <w:jc w:val="both"/>
    </w:pPr>
    <w:rPr>
      <w:rFonts w:ascii="Tahoma" w:hAnsi="Tahoma" w:cs="Tahoma"/>
      <w:sz w:val="16"/>
      <w:szCs w:val="16"/>
    </w:rPr>
  </w:style>
  <w:style w:type="paragraph" w:styleId="Footer">
    <w:name w:val="footer"/>
    <w:basedOn w:val="Normal"/>
    <w:link w:val="FooterChar"/>
    <w:uiPriority w:val="99"/>
    <w:unhideWhenUsed/>
    <w:pPr>
      <w:tabs>
        <w:tab w:val="center" w:pos="4513"/>
        <w:tab w:val="right" w:pos="9026"/>
      </w:tabs>
    </w:pPr>
  </w:style>
  <w:style w:type="paragraph" w:styleId="FootnoteText">
    <w:name w:val="footnote text"/>
    <w:basedOn w:val="Normal"/>
    <w:link w:val="FootnoteTextChar"/>
    <w:uiPriority w:val="99"/>
    <w:unhideWhenUsed/>
    <w:pPr>
      <w:jc w:val="both"/>
    </w:pPr>
    <w:rPr>
      <w:rFonts w:ascii="Calibri" w:hAnsi="Calibri"/>
      <w:sz w:val="20"/>
      <w:szCs w:val="20"/>
    </w:rPr>
  </w:style>
  <w:style w:type="paragraph" w:styleId="Header">
    <w:name w:val="header"/>
    <w:basedOn w:val="Normal"/>
    <w:link w:val="HeaderChar"/>
    <w:unhideWhenUsed/>
    <w:pPr>
      <w:tabs>
        <w:tab w:val="center" w:pos="4513"/>
        <w:tab w:val="right" w:pos="9026"/>
      </w:tabs>
    </w:pPr>
  </w:style>
  <w:style w:type="paragraph" w:styleId="ListBullet">
    <w:name w:val="List Bullet"/>
    <w:basedOn w:val="Normal"/>
    <w:semiHidden/>
    <w:pPr>
      <w:numPr>
        <w:numId w:val="4"/>
      </w:numPr>
      <w:spacing w:line="360" w:lineRule="auto"/>
      <w:jc w:val="both"/>
    </w:pPr>
    <w:rPr>
      <w:rFonts w:ascii="Calibri" w:hAnsi="Calibri"/>
      <w:sz w:val="24"/>
    </w:rPr>
  </w:style>
  <w:style w:type="paragraph" w:styleId="PlainText">
    <w:name w:val="Plain Text"/>
    <w:basedOn w:val="Normal"/>
    <w:link w:val="PlainTextChar"/>
    <w:uiPriority w:val="99"/>
    <w:semiHidden/>
    <w:unhideWhenUsed/>
    <w:rPr>
      <w:rFonts w:ascii="Consolas" w:hAnsi="Consolas" w:cs="Times New Roman"/>
      <w:sz w:val="21"/>
      <w:szCs w:val="21"/>
    </w:rPr>
  </w:style>
  <w:style w:type="paragraph" w:styleId="Subtitle">
    <w:name w:val="Subtitle"/>
    <w:basedOn w:val="Normal"/>
    <w:link w:val="SubtitleChar"/>
    <w:uiPriority w:val="3"/>
    <w:qFormat/>
    <w:pPr>
      <w:widowControl w:val="0"/>
      <w:autoSpaceDE w:val="0"/>
      <w:autoSpaceDN w:val="0"/>
      <w:adjustRightInd w:val="0"/>
      <w:spacing w:before="40"/>
      <w:ind w:left="100"/>
      <w:jc w:val="center"/>
    </w:pPr>
    <w:rPr>
      <w:b/>
      <w:bCs/>
      <w:sz w:val="20"/>
      <w:szCs w:val="20"/>
    </w:rPr>
  </w:style>
  <w:style w:type="paragraph" w:styleId="TableofFigures">
    <w:name w:val="table of figures"/>
    <w:basedOn w:val="Normal"/>
    <w:next w:val="Normal"/>
    <w:uiPriority w:val="99"/>
    <w:semiHidden/>
    <w:unhideWhenUsed/>
    <w:qFormat/>
    <w:pPr>
      <w:spacing w:line="360" w:lineRule="auto"/>
      <w:jc w:val="both"/>
    </w:pPr>
    <w:rPr>
      <w:rFonts w:ascii="Calibri" w:hAnsi="Calibri"/>
      <w:sz w:val="24"/>
    </w:rPr>
  </w:style>
  <w:style w:type="paragraph" w:styleId="Title">
    <w:name w:val="Title"/>
    <w:basedOn w:val="Normal"/>
    <w:link w:val="TitleChar"/>
    <w:qFormat/>
    <w:pPr>
      <w:spacing w:line="360" w:lineRule="auto"/>
      <w:jc w:val="center"/>
      <w:outlineLvl w:val="0"/>
    </w:pPr>
    <w:rPr>
      <w:rFonts w:ascii="Calibri" w:hAnsi="Calibri" w:cs="Calibri"/>
      <w:b/>
      <w:bCs/>
      <w:kern w:val="28"/>
      <w:szCs w:val="22"/>
    </w:rPr>
  </w:style>
  <w:style w:type="paragraph" w:styleId="TOC1">
    <w:name w:val="toc 1"/>
    <w:basedOn w:val="Normal"/>
    <w:next w:val="Normal"/>
    <w:uiPriority w:val="39"/>
    <w:unhideWhenUsed/>
    <w:qFormat/>
    <w:pPr>
      <w:tabs>
        <w:tab w:val="right" w:leader="dot" w:pos="8898"/>
      </w:tabs>
      <w:ind w:left="567" w:hanging="567"/>
      <w:jc w:val="center"/>
    </w:pPr>
  </w:style>
  <w:style w:type="paragraph" w:styleId="TOC2">
    <w:name w:val="toc 2"/>
    <w:basedOn w:val="Normal"/>
    <w:next w:val="Normal"/>
    <w:uiPriority w:val="39"/>
    <w:unhideWhenUsed/>
    <w:pPr>
      <w:tabs>
        <w:tab w:val="right" w:leader="dot" w:pos="8898"/>
      </w:tabs>
    </w:pPr>
  </w:style>
  <w:style w:type="paragraph" w:styleId="TOC3">
    <w:name w:val="toc 3"/>
    <w:basedOn w:val="Normal"/>
    <w:next w:val="Normal"/>
    <w:uiPriority w:val="39"/>
    <w:unhideWhenUsed/>
    <w:pPr>
      <w:tabs>
        <w:tab w:val="right" w:leader="dot" w:pos="8898"/>
      </w:tabs>
      <w:ind w:left="450" w:hanging="450"/>
      <w:jc w:val="both"/>
    </w:pPr>
  </w:style>
  <w:style w:type="paragraph" w:styleId="TOC4">
    <w:name w:val="toc 4"/>
    <w:basedOn w:val="Normal"/>
    <w:next w:val="Normal"/>
    <w:uiPriority w:val="39"/>
    <w:unhideWhenUsed/>
    <w:pPr>
      <w:spacing w:after="100" w:line="276" w:lineRule="auto"/>
      <w:ind w:left="660"/>
    </w:pPr>
    <w:rPr>
      <w:rFonts w:ascii="Calibri" w:hAnsi="Calibri" w:cs="Times New Roman"/>
      <w:szCs w:val="22"/>
      <w:lang w:val="en-IN" w:eastAsia="en-IN"/>
    </w:rPr>
  </w:style>
  <w:style w:type="paragraph" w:styleId="TOC5">
    <w:name w:val="toc 5"/>
    <w:basedOn w:val="Normal"/>
    <w:next w:val="Normal"/>
    <w:uiPriority w:val="39"/>
    <w:unhideWhenUsed/>
    <w:pPr>
      <w:spacing w:after="100" w:line="276" w:lineRule="auto"/>
      <w:ind w:left="880"/>
    </w:pPr>
    <w:rPr>
      <w:rFonts w:ascii="Calibri" w:hAnsi="Calibri" w:cs="Times New Roman"/>
      <w:szCs w:val="22"/>
      <w:lang w:val="en-IN" w:eastAsia="en-IN"/>
    </w:rPr>
  </w:style>
  <w:style w:type="paragraph" w:styleId="TOC6">
    <w:name w:val="toc 6"/>
    <w:basedOn w:val="Normal"/>
    <w:next w:val="Normal"/>
    <w:uiPriority w:val="39"/>
    <w:unhideWhenUsed/>
    <w:pPr>
      <w:spacing w:after="100" w:line="276" w:lineRule="auto"/>
      <w:ind w:left="1100"/>
    </w:pPr>
    <w:rPr>
      <w:rFonts w:ascii="Calibri" w:hAnsi="Calibri" w:cs="Times New Roman"/>
      <w:szCs w:val="22"/>
      <w:lang w:val="en-IN" w:eastAsia="en-IN"/>
    </w:rPr>
  </w:style>
  <w:style w:type="paragraph" w:styleId="TOC7">
    <w:name w:val="toc 7"/>
    <w:basedOn w:val="Normal"/>
    <w:next w:val="Normal"/>
    <w:uiPriority w:val="39"/>
    <w:unhideWhenUsed/>
    <w:pPr>
      <w:spacing w:after="100" w:line="276" w:lineRule="auto"/>
      <w:ind w:left="1320"/>
    </w:pPr>
    <w:rPr>
      <w:rFonts w:ascii="Calibri" w:hAnsi="Calibri" w:cs="Times New Roman"/>
      <w:szCs w:val="22"/>
      <w:lang w:val="en-IN" w:eastAsia="en-IN"/>
    </w:rPr>
  </w:style>
  <w:style w:type="paragraph" w:styleId="TOC8">
    <w:name w:val="toc 8"/>
    <w:basedOn w:val="Normal"/>
    <w:next w:val="Normal"/>
    <w:uiPriority w:val="39"/>
    <w:unhideWhenUsed/>
    <w:pPr>
      <w:spacing w:after="100" w:line="276" w:lineRule="auto"/>
      <w:ind w:left="1540"/>
    </w:pPr>
    <w:rPr>
      <w:rFonts w:ascii="Calibri" w:hAnsi="Calibri" w:cs="Times New Roman"/>
      <w:szCs w:val="22"/>
      <w:lang w:val="en-IN" w:eastAsia="en-IN"/>
    </w:rPr>
  </w:style>
  <w:style w:type="paragraph" w:styleId="TOC9">
    <w:name w:val="toc 9"/>
    <w:basedOn w:val="Normal"/>
    <w:next w:val="Normal"/>
    <w:uiPriority w:val="39"/>
    <w:unhideWhenUsed/>
    <w:pPr>
      <w:spacing w:after="100" w:line="276" w:lineRule="auto"/>
      <w:ind w:left="1760"/>
    </w:pPr>
    <w:rPr>
      <w:rFonts w:ascii="Calibri" w:hAnsi="Calibri" w:cs="Times New Roman"/>
      <w:szCs w:val="22"/>
      <w:lang w:val="en-IN" w:eastAsia="en-IN"/>
    </w:rPr>
  </w:style>
  <w:style w:type="character" w:styleId="CommentReference">
    <w:name w:val="annotation reference"/>
    <w:basedOn w:val="DefaultParagraphFont"/>
    <w:uiPriority w:val="99"/>
    <w:semiHidden/>
    <w:unhideWhenUsed/>
    <w:rPr>
      <w:sz w:val="16"/>
      <w:szCs w:val="16"/>
    </w:rPr>
  </w:style>
  <w:style w:type="character" w:styleId="Emphasis">
    <w:name w:val="Emphasis"/>
    <w:basedOn w:val="DefaultParagraphFont"/>
    <w:qFormat/>
    <w:rPr>
      <w:i/>
      <w:iCs/>
    </w:rPr>
  </w:style>
  <w:style w:type="character" w:styleId="FollowedHyperlink">
    <w:name w:val="FollowedHyperlink"/>
    <w:basedOn w:val="DefaultParagraphFont"/>
    <w:uiPriority w:val="99"/>
    <w:semiHidden/>
    <w:unhideWhenUsed/>
    <w:qFormat/>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000FF"/>
      <w:u w:val="single"/>
    </w:rPr>
  </w:style>
  <w:style w:type="character" w:styleId="LineNumber">
    <w:name w:val="line number"/>
    <w:basedOn w:val="DefaultParagraphFont"/>
    <w:uiPriority w:val="99"/>
    <w:semiHidden/>
    <w:unhideWhenUsed/>
  </w:style>
  <w:style w:type="character" w:styleId="PageNumber">
    <w:name w:val="page number"/>
    <w:basedOn w:val="DefaultParagraphFont"/>
    <w:uiPriority w:val="99"/>
    <w:qFormat/>
    <w:rPr>
      <w:rFonts w:cs="Times New Roman"/>
    </w:rPr>
  </w:style>
  <w:style w:type="character" w:styleId="Strong">
    <w:name w:val="Strong"/>
    <w:basedOn w:val="DefaultParagraphFont"/>
    <w:qFormat/>
    <w:rPr>
      <w:b/>
      <w:bCs/>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qFormat/>
    <w:rPr>
      <w:rFonts w:ascii="Arial" w:hAnsi="Arial" w:cs="Arial"/>
      <w:b/>
      <w:bCs/>
      <w:kern w:val="32"/>
      <w:sz w:val="32"/>
      <w:szCs w:val="32"/>
      <w:lang w:val="en-US" w:eastAsia="en-US"/>
    </w:rPr>
  </w:style>
  <w:style w:type="character" w:customStyle="1" w:styleId="Heading2Char">
    <w:name w:val="Heading 2 Char"/>
    <w:basedOn w:val="DefaultParagraphFont"/>
    <w:link w:val="Heading2"/>
    <w:qFormat/>
    <w:rPr>
      <w:rFonts w:ascii="Calibri" w:hAnsi="Calibri"/>
      <w:b/>
      <w:bCs/>
      <w:iCs/>
      <w:sz w:val="28"/>
      <w:szCs w:val="28"/>
    </w:rPr>
  </w:style>
  <w:style w:type="character" w:customStyle="1" w:styleId="Heading3Char">
    <w:name w:val="Heading 3 Char"/>
    <w:basedOn w:val="DefaultParagraphFont"/>
    <w:link w:val="Heading3"/>
    <w:qFormat/>
    <w:rPr>
      <w:rFonts w:ascii="Calibri" w:hAnsi="Calibri"/>
      <w:b/>
      <w:bCs/>
      <w:sz w:val="24"/>
      <w:szCs w:val="26"/>
      <w:lang w:val="en-IN" w:eastAsia="en-IN"/>
    </w:rPr>
  </w:style>
  <w:style w:type="character" w:customStyle="1" w:styleId="Heading4Char">
    <w:name w:val="Heading 4 Char"/>
    <w:basedOn w:val="DefaultParagraphFont"/>
    <w:link w:val="Heading4"/>
    <w:qFormat/>
    <w:rPr>
      <w:rFonts w:ascii="Calibri" w:hAnsi="Calibri"/>
      <w:bCs/>
      <w:sz w:val="24"/>
      <w:szCs w:val="28"/>
      <w:lang w:val="en-IN" w:eastAsia="en-IN"/>
    </w:rPr>
  </w:style>
  <w:style w:type="character" w:customStyle="1" w:styleId="Heading5Char">
    <w:name w:val="Heading 5 Char"/>
    <w:basedOn w:val="DefaultParagraphFont"/>
    <w:link w:val="Heading5"/>
    <w:qFormat/>
    <w:rPr>
      <w:rFonts w:ascii="Calibri" w:hAnsi="Calibri" w:cs="Mangal"/>
      <w:b/>
      <w:bCs/>
      <w:i/>
      <w:iCs/>
      <w:sz w:val="26"/>
      <w:szCs w:val="26"/>
    </w:rPr>
  </w:style>
  <w:style w:type="character" w:customStyle="1" w:styleId="Heading6Char">
    <w:name w:val="Heading 6 Char"/>
    <w:basedOn w:val="DefaultParagraphFont"/>
    <w:link w:val="Heading6"/>
    <w:qFormat/>
    <w:rPr>
      <w:rFonts w:ascii="Calibri" w:hAnsi="Calibri" w:cs="Mangal"/>
      <w:b/>
      <w:bCs/>
      <w:sz w:val="22"/>
      <w:szCs w:val="22"/>
    </w:rPr>
  </w:style>
  <w:style w:type="character" w:customStyle="1" w:styleId="BodyTextIndent2Char">
    <w:name w:val="Body Text Indent 2 Char"/>
    <w:basedOn w:val="DefaultParagraphFont"/>
    <w:link w:val="BodyTextIndent2"/>
    <w:qFormat/>
    <w:rPr>
      <w:rFonts w:ascii="Arial" w:hAnsi="Arial" w:cs="Arial"/>
      <w:bCs/>
      <w:smallCaps/>
      <w:sz w:val="22"/>
      <w:szCs w:val="24"/>
      <w:lang w:val="en-US" w:eastAsia="en-US"/>
    </w:rPr>
  </w:style>
  <w:style w:type="character" w:customStyle="1" w:styleId="HeaderChar">
    <w:name w:val="Header Char"/>
    <w:basedOn w:val="DefaultParagraphFont"/>
    <w:link w:val="Header"/>
    <w:rPr>
      <w:rFonts w:ascii="Arial" w:hAnsi="Arial" w:cs="Arial"/>
      <w:sz w:val="22"/>
      <w:szCs w:val="24"/>
      <w:lang w:val="en-US" w:eastAsia="en-US"/>
    </w:rPr>
  </w:style>
  <w:style w:type="character" w:customStyle="1" w:styleId="FooterChar">
    <w:name w:val="Footer Char"/>
    <w:basedOn w:val="DefaultParagraphFont"/>
    <w:link w:val="Footer"/>
    <w:uiPriority w:val="99"/>
    <w:rPr>
      <w:rFonts w:ascii="Arial" w:hAnsi="Arial" w:cs="Arial"/>
      <w:sz w:val="22"/>
      <w:szCs w:val="24"/>
      <w:lang w:val="en-US" w:eastAsia="en-US"/>
    </w:rPr>
  </w:style>
  <w:style w:type="paragraph" w:styleId="ListParagraph">
    <w:name w:val="List Paragraph"/>
    <w:basedOn w:val="Normal"/>
    <w:link w:val="ListParagraphChar"/>
    <w:uiPriority w:val="34"/>
    <w:qFormat/>
    <w:pPr>
      <w:widowControl w:val="0"/>
      <w:adjustRightInd w:val="0"/>
      <w:spacing w:line="312" w:lineRule="auto"/>
      <w:ind w:left="720"/>
      <w:contextualSpacing/>
      <w:jc w:val="both"/>
      <w:textAlignment w:val="baseline"/>
    </w:pPr>
    <w:rPr>
      <w:rFonts w:ascii="Times New Roman" w:hAnsi="Times New Roman" w:cs="Times New Roman"/>
      <w:sz w:val="24"/>
      <w:lang w:val="en-GB"/>
    </w:rPr>
  </w:style>
  <w:style w:type="character" w:customStyle="1" w:styleId="BodyTextIndentChar">
    <w:name w:val="Body Text Indent Char"/>
    <w:basedOn w:val="DefaultParagraphFont"/>
    <w:link w:val="BodyTextIndent"/>
    <w:rPr>
      <w:rFonts w:ascii="Arial" w:hAnsi="Arial" w:cs="Arial"/>
      <w:sz w:val="22"/>
      <w:szCs w:val="24"/>
      <w:lang w:val="en-US" w:eastAsia="en-US"/>
    </w:rPr>
  </w:style>
  <w:style w:type="character" w:customStyle="1" w:styleId="BodyTextIndent3Char">
    <w:name w:val="Body Text Indent 3 Char"/>
    <w:basedOn w:val="DefaultParagraphFont"/>
    <w:link w:val="BodyTextIndent3"/>
    <w:semiHidden/>
    <w:rPr>
      <w:rFonts w:ascii="Calibri" w:hAnsi="Calibri"/>
      <w:sz w:val="16"/>
      <w:szCs w:val="16"/>
    </w:rPr>
  </w:style>
  <w:style w:type="paragraph" w:styleId="NoSpacing">
    <w:name w:val="No Spacing"/>
    <w:uiPriority w:val="1"/>
    <w:qFormat/>
    <w:rPr>
      <w:rFonts w:ascii="Calibri" w:hAnsi="Calibri"/>
      <w:sz w:val="22"/>
      <w:szCs w:val="22"/>
    </w:rPr>
  </w:style>
  <w:style w:type="paragraph" w:customStyle="1" w:styleId="Default">
    <w:name w:val="Default"/>
    <w:pPr>
      <w:autoSpaceDE w:val="0"/>
      <w:autoSpaceDN w:val="0"/>
      <w:adjustRightInd w:val="0"/>
    </w:pPr>
    <w:rPr>
      <w:rFonts w:eastAsia="Calibri"/>
      <w:color w:val="000000"/>
      <w:sz w:val="24"/>
      <w:szCs w:val="24"/>
      <w:lang w:val="en-US" w:eastAsia="en-US" w:bidi="hi-IN"/>
    </w:rPr>
  </w:style>
  <w:style w:type="character" w:customStyle="1" w:styleId="BalloonTextChar">
    <w:name w:val="Balloon Text Char"/>
    <w:basedOn w:val="DefaultParagraphFont"/>
    <w:link w:val="BalloonText"/>
    <w:uiPriority w:val="99"/>
    <w:rPr>
      <w:rFonts w:ascii="Tahoma" w:hAnsi="Tahoma" w:cs="Tahoma"/>
      <w:sz w:val="16"/>
      <w:szCs w:val="16"/>
    </w:rPr>
  </w:style>
  <w:style w:type="character" w:customStyle="1" w:styleId="CommentTextChar">
    <w:name w:val="Comment Text Char"/>
    <w:basedOn w:val="DefaultParagraphFont"/>
    <w:link w:val="CommentText"/>
    <w:uiPriority w:val="99"/>
    <w:semiHidden/>
    <w:rPr>
      <w:rFonts w:ascii="Calibri" w:hAnsi="Calibri"/>
    </w:rPr>
  </w:style>
  <w:style w:type="character" w:customStyle="1" w:styleId="CommentSubjectChar">
    <w:name w:val="Comment Subject Char"/>
    <w:basedOn w:val="CommentTextChar"/>
    <w:link w:val="CommentSubject"/>
    <w:uiPriority w:val="99"/>
    <w:semiHidden/>
    <w:rPr>
      <w:rFonts w:ascii="Calibri" w:hAnsi="Calibri"/>
      <w:b/>
      <w:bCs/>
    </w:rPr>
  </w:style>
  <w:style w:type="paragraph" w:customStyle="1" w:styleId="p3">
    <w:name w:val="p3"/>
    <w:basedOn w:val="BodyText2"/>
    <w:rPr>
      <w:rFonts w:cs="Mangal"/>
      <w:szCs w:val="20"/>
      <w:lang w:val="en-US" w:eastAsia="en-US" w:bidi="hi-IN"/>
    </w:rPr>
  </w:style>
  <w:style w:type="character" w:customStyle="1" w:styleId="BodyText2Char">
    <w:name w:val="Body Text 2 Char"/>
    <w:basedOn w:val="DefaultParagraphFont"/>
    <w:link w:val="BodyText2"/>
    <w:uiPriority w:val="99"/>
    <w:semiHidden/>
    <w:rPr>
      <w:rFonts w:ascii="Calibri" w:hAnsi="Calibri"/>
      <w:sz w:val="22"/>
      <w:szCs w:val="22"/>
    </w:rPr>
  </w:style>
  <w:style w:type="character" w:customStyle="1" w:styleId="BodyTextChar">
    <w:name w:val="Body Text Char"/>
    <w:basedOn w:val="DefaultParagraphFont"/>
    <w:link w:val="BodyText"/>
    <w:rPr>
      <w:rFonts w:ascii="Calibri" w:hAnsi="Calibri" w:cs="Mangal"/>
      <w:sz w:val="22"/>
      <w:lang w:val="en-US" w:eastAsia="en-US" w:bidi="hi-IN"/>
    </w:rPr>
  </w:style>
  <w:style w:type="character" w:customStyle="1" w:styleId="PlainTextChar">
    <w:name w:val="Plain Text Char"/>
    <w:basedOn w:val="DefaultParagraphFont"/>
    <w:link w:val="PlainText"/>
    <w:uiPriority w:val="99"/>
    <w:semiHidden/>
    <w:rPr>
      <w:rFonts w:ascii="Consolas" w:hAnsi="Consolas"/>
      <w:sz w:val="21"/>
      <w:szCs w:val="21"/>
      <w:lang w:val="en-US" w:eastAsia="en-US"/>
    </w:rPr>
  </w:style>
  <w:style w:type="character" w:customStyle="1" w:styleId="TitleChar">
    <w:name w:val="Title Char"/>
    <w:basedOn w:val="DefaultParagraphFont"/>
    <w:link w:val="Title"/>
    <w:qFormat/>
    <w:rPr>
      <w:rFonts w:ascii="Calibri" w:hAnsi="Calibri" w:cs="Calibri"/>
      <w:b/>
      <w:bCs/>
      <w:kern w:val="28"/>
      <w:sz w:val="22"/>
      <w:szCs w:val="22"/>
    </w:rPr>
  </w:style>
  <w:style w:type="character" w:customStyle="1" w:styleId="SubtitleChar">
    <w:name w:val="Subtitle Char"/>
    <w:basedOn w:val="DefaultParagraphFont"/>
    <w:link w:val="Subtitle"/>
    <w:uiPriority w:val="3"/>
    <w:rPr>
      <w:rFonts w:ascii="Arial" w:hAnsi="Arial" w:cs="Arial"/>
      <w:b/>
      <w:bCs/>
      <w:lang w:val="en-US" w:eastAsia="en-US"/>
    </w:rPr>
  </w:style>
  <w:style w:type="character" w:customStyle="1" w:styleId="DocumentMapChar">
    <w:name w:val="Document Map Char"/>
    <w:basedOn w:val="DefaultParagraphFont"/>
    <w:link w:val="DocumentMap"/>
    <w:uiPriority w:val="99"/>
    <w:semiHidden/>
    <w:qFormat/>
    <w:rPr>
      <w:rFonts w:ascii="Tahoma" w:hAnsi="Tahoma" w:cs="Tahoma"/>
      <w:sz w:val="16"/>
      <w:szCs w:val="16"/>
      <w:lang w:val="en-US" w:eastAsia="en-US"/>
    </w:rPr>
  </w:style>
  <w:style w:type="character" w:customStyle="1" w:styleId="SubtleEmphasis1">
    <w:name w:val="Subtle Emphasis1"/>
    <w:basedOn w:val="DefaultParagraphFont"/>
    <w:uiPriority w:val="19"/>
    <w:qFormat/>
    <w:rPr>
      <w:i/>
      <w:iCs/>
      <w:color w:val="808080"/>
    </w:rPr>
  </w:style>
  <w:style w:type="character" w:customStyle="1" w:styleId="FootnoteTextChar">
    <w:name w:val="Footnote Text Char"/>
    <w:basedOn w:val="DefaultParagraphFont"/>
    <w:link w:val="FootnoteText"/>
    <w:uiPriority w:val="99"/>
    <w:rPr>
      <w:rFonts w:ascii="Calibri" w:hAnsi="Calibri" w:cs="Arial"/>
      <w:lang w:val="en-US" w:eastAsia="en-US"/>
    </w:rPr>
  </w:style>
  <w:style w:type="paragraph" w:customStyle="1" w:styleId="TOCHeading1">
    <w:name w:val="TOC Heading1"/>
    <w:basedOn w:val="Heading1"/>
    <w:next w:val="Normal"/>
    <w:uiPriority w:val="39"/>
    <w:unhideWhenUsed/>
    <w:qFormat/>
    <w:pPr>
      <w:keepLines/>
      <w:spacing w:before="480" w:after="0" w:line="276" w:lineRule="auto"/>
      <w:outlineLvl w:val="9"/>
    </w:pPr>
    <w:rPr>
      <w:rFonts w:ascii="Cambria" w:hAnsi="Cambria" w:cs="Times New Roman"/>
      <w:color w:val="365F91"/>
      <w:kern w:val="0"/>
      <w:sz w:val="28"/>
      <w:szCs w:val="28"/>
    </w:rPr>
  </w:style>
  <w:style w:type="paragraph" w:customStyle="1" w:styleId="Style1">
    <w:name w:val="Style 1"/>
    <w:qFormat/>
    <w:pPr>
      <w:widowControl w:val="0"/>
      <w:autoSpaceDE w:val="0"/>
      <w:autoSpaceDN w:val="0"/>
      <w:adjustRightInd w:val="0"/>
    </w:pPr>
    <w:rPr>
      <w:lang w:val="en-US" w:eastAsia="en-US"/>
    </w:rPr>
  </w:style>
  <w:style w:type="table" w:customStyle="1" w:styleId="TableGrid1">
    <w:name w:val="Table Grid1"/>
    <w:basedOn w:val="TableNormal"/>
    <w:uiPriority w:val="59"/>
    <w:rPr>
      <w:rFonts w:ascii="Calibri" w:eastAsia="Calibri" w:hAnsi="Calibri" w:cs="Mang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59"/>
    <w:qFormat/>
    <w:rPr>
      <w:rFonts w:ascii="Arial" w:hAnsi="Arial"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7Char">
    <w:name w:val="Heading 7 Char"/>
    <w:basedOn w:val="DefaultParagraphFont"/>
    <w:link w:val="Heading7"/>
    <w:uiPriority w:val="99"/>
    <w:qFormat/>
    <w:rPr>
      <w:rFonts w:ascii="Calibri" w:hAnsi="Calibri"/>
      <w:sz w:val="24"/>
      <w:szCs w:val="24"/>
    </w:rPr>
  </w:style>
  <w:style w:type="table" w:customStyle="1" w:styleId="TableGrid3">
    <w:name w:val="Table Grid3"/>
    <w:basedOn w:val="TableNormal"/>
    <w:uiPriority w:val="99"/>
    <w:qFormat/>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rchana">
    <w:name w:val="archana"/>
    <w:basedOn w:val="Normal"/>
    <w:pPr>
      <w:jc w:val="both"/>
    </w:pPr>
    <w:rPr>
      <w:rFonts w:ascii="Verdana" w:hAnsi="Verdana" w:cs="Times New Roman"/>
      <w:sz w:val="24"/>
      <w:lang w:val="en-AU"/>
    </w:rPr>
  </w:style>
  <w:style w:type="table" w:customStyle="1" w:styleId="TableGrid4">
    <w:name w:val="Table Grid4"/>
    <w:basedOn w:val="TableNormal"/>
    <w:uiPriority w:val="59"/>
    <w:qFormat/>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harChar20">
    <w:name w:val="Char Char20"/>
    <w:basedOn w:val="DefaultParagraphFont"/>
    <w:uiPriority w:val="99"/>
    <w:qFormat/>
    <w:rPr>
      <w:rFonts w:ascii="Calibri" w:hAnsi="Calibri" w:cs="Calibri"/>
      <w:b/>
      <w:bCs/>
      <w:sz w:val="28"/>
      <w:szCs w:val="28"/>
    </w:rPr>
  </w:style>
  <w:style w:type="character" w:customStyle="1" w:styleId="CharChar19">
    <w:name w:val="Char Char19"/>
    <w:basedOn w:val="DefaultParagraphFont"/>
    <w:uiPriority w:val="99"/>
    <w:rPr>
      <w:rFonts w:ascii="Calibri" w:hAnsi="Calibri" w:cs="Calibri"/>
      <w:b/>
      <w:bCs/>
      <w:sz w:val="26"/>
      <w:szCs w:val="26"/>
      <w:lang w:val="en-IN" w:eastAsia="en-IN"/>
    </w:rPr>
  </w:style>
  <w:style w:type="character" w:customStyle="1" w:styleId="CharChar18">
    <w:name w:val="Char Char18"/>
    <w:basedOn w:val="DefaultParagraphFont"/>
    <w:uiPriority w:val="99"/>
    <w:qFormat/>
    <w:rPr>
      <w:rFonts w:ascii="Calibri" w:hAnsi="Calibri" w:cs="Calibri"/>
      <w:b/>
      <w:bCs/>
      <w:sz w:val="28"/>
      <w:szCs w:val="28"/>
    </w:rPr>
  </w:style>
  <w:style w:type="character" w:customStyle="1" w:styleId="CharChar17">
    <w:name w:val="Char Char17"/>
    <w:basedOn w:val="DefaultParagraphFont"/>
    <w:uiPriority w:val="99"/>
    <w:qFormat/>
    <w:rPr>
      <w:rFonts w:ascii="Calibri" w:hAnsi="Calibri" w:cs="Calibri"/>
      <w:b/>
      <w:bCs/>
      <w:i/>
      <w:iCs/>
      <w:sz w:val="26"/>
      <w:szCs w:val="26"/>
    </w:rPr>
  </w:style>
  <w:style w:type="character" w:customStyle="1" w:styleId="CharChar16">
    <w:name w:val="Char Char16"/>
    <w:basedOn w:val="DefaultParagraphFont"/>
    <w:uiPriority w:val="99"/>
    <w:qFormat/>
    <w:rPr>
      <w:rFonts w:ascii="Calibri" w:hAnsi="Calibri" w:cs="Calibri"/>
      <w:b/>
      <w:bCs/>
      <w:sz w:val="22"/>
      <w:szCs w:val="22"/>
    </w:rPr>
  </w:style>
  <w:style w:type="character" w:customStyle="1" w:styleId="CharChar14">
    <w:name w:val="Char Char14"/>
    <w:basedOn w:val="DefaultParagraphFont"/>
    <w:uiPriority w:val="99"/>
    <w:qFormat/>
    <w:rPr>
      <w:rFonts w:ascii="Arial" w:hAnsi="Arial" w:cs="Arial"/>
      <w:smallCaps/>
      <w:sz w:val="24"/>
      <w:szCs w:val="24"/>
      <w:lang w:val="en-US" w:eastAsia="en-US"/>
    </w:rPr>
  </w:style>
  <w:style w:type="character" w:customStyle="1" w:styleId="CharChar11">
    <w:name w:val="Char Char11"/>
    <w:basedOn w:val="DefaultParagraphFont"/>
    <w:uiPriority w:val="99"/>
    <w:rPr>
      <w:rFonts w:ascii="Arial" w:hAnsi="Arial" w:cs="Arial"/>
      <w:sz w:val="24"/>
      <w:szCs w:val="24"/>
      <w:lang w:val="en-US" w:eastAsia="en-US"/>
    </w:rPr>
  </w:style>
  <w:style w:type="character" w:customStyle="1" w:styleId="CharChar10">
    <w:name w:val="Char Char10"/>
    <w:basedOn w:val="DefaultParagraphFont"/>
    <w:uiPriority w:val="99"/>
    <w:qFormat/>
    <w:rPr>
      <w:rFonts w:ascii="Arial" w:hAnsi="Arial" w:cs="Arial"/>
      <w:sz w:val="24"/>
      <w:szCs w:val="24"/>
      <w:lang w:val="en-US" w:eastAsia="en-US"/>
    </w:rPr>
  </w:style>
  <w:style w:type="character" w:customStyle="1" w:styleId="CharChar9">
    <w:name w:val="Char Char9"/>
    <w:basedOn w:val="DefaultParagraphFont"/>
    <w:uiPriority w:val="99"/>
    <w:qFormat/>
    <w:rPr>
      <w:rFonts w:ascii="Arial" w:hAnsi="Arial" w:cs="Arial"/>
      <w:sz w:val="24"/>
      <w:szCs w:val="24"/>
      <w:lang w:val="en-US" w:eastAsia="en-US"/>
    </w:rPr>
  </w:style>
  <w:style w:type="character" w:customStyle="1" w:styleId="CharChar8">
    <w:name w:val="Char Char8"/>
    <w:basedOn w:val="DefaultParagraphFont"/>
    <w:uiPriority w:val="99"/>
    <w:semiHidden/>
    <w:qFormat/>
    <w:rPr>
      <w:rFonts w:ascii="Calibri" w:hAnsi="Calibri" w:cs="Calibri"/>
      <w:sz w:val="16"/>
      <w:szCs w:val="16"/>
    </w:rPr>
  </w:style>
  <w:style w:type="character" w:customStyle="1" w:styleId="CharChar7">
    <w:name w:val="Char Char7"/>
    <w:basedOn w:val="DefaultParagraphFont"/>
    <w:uiPriority w:val="99"/>
    <w:qFormat/>
    <w:rPr>
      <w:rFonts w:ascii="Tahoma" w:hAnsi="Tahoma" w:cs="Tahoma"/>
      <w:sz w:val="16"/>
      <w:szCs w:val="16"/>
    </w:rPr>
  </w:style>
  <w:style w:type="character" w:customStyle="1" w:styleId="CharChar6">
    <w:name w:val="Char Char6"/>
    <w:basedOn w:val="DefaultParagraphFont"/>
    <w:uiPriority w:val="99"/>
    <w:semiHidden/>
    <w:rPr>
      <w:rFonts w:ascii="Calibri" w:hAnsi="Calibri" w:cs="Calibri"/>
    </w:rPr>
  </w:style>
  <w:style w:type="character" w:customStyle="1" w:styleId="CharChar5">
    <w:name w:val="Char Char5"/>
    <w:basedOn w:val="CharChar6"/>
    <w:uiPriority w:val="99"/>
    <w:semiHidden/>
    <w:qFormat/>
    <w:rPr>
      <w:rFonts w:ascii="Calibri" w:hAnsi="Calibri" w:cs="Calibri"/>
      <w:b/>
      <w:bCs/>
    </w:rPr>
  </w:style>
  <w:style w:type="character" w:customStyle="1" w:styleId="CharChar4">
    <w:name w:val="Char Char4"/>
    <w:basedOn w:val="DefaultParagraphFont"/>
    <w:uiPriority w:val="99"/>
    <w:semiHidden/>
    <w:rPr>
      <w:rFonts w:ascii="Calibri" w:hAnsi="Calibri" w:cs="Calibri"/>
      <w:sz w:val="22"/>
      <w:szCs w:val="22"/>
    </w:rPr>
  </w:style>
  <w:style w:type="character" w:customStyle="1" w:styleId="CharChar3">
    <w:name w:val="Char Char3"/>
    <w:basedOn w:val="DefaultParagraphFont"/>
    <w:uiPriority w:val="99"/>
    <w:rPr>
      <w:rFonts w:ascii="Calibri" w:hAnsi="Calibri" w:cs="Calibri"/>
      <w:sz w:val="22"/>
      <w:szCs w:val="22"/>
      <w:lang w:val="en-US" w:eastAsia="en-US"/>
    </w:rPr>
  </w:style>
  <w:style w:type="character" w:customStyle="1" w:styleId="CharChar2">
    <w:name w:val="Char Char2"/>
    <w:basedOn w:val="DefaultParagraphFont"/>
    <w:uiPriority w:val="99"/>
    <w:semiHidden/>
    <w:qFormat/>
    <w:rPr>
      <w:rFonts w:ascii="Consolas" w:hAnsi="Consolas" w:cs="Consolas"/>
      <w:sz w:val="21"/>
      <w:szCs w:val="21"/>
      <w:lang w:val="en-US" w:eastAsia="en-US"/>
    </w:rPr>
  </w:style>
  <w:style w:type="character" w:customStyle="1" w:styleId="CharChar13">
    <w:name w:val="Char Char13"/>
    <w:basedOn w:val="DefaultParagraphFont"/>
    <w:uiPriority w:val="99"/>
    <w:qFormat/>
    <w:rPr>
      <w:rFonts w:ascii="Calibri" w:hAnsi="Calibri" w:cs="Calibri"/>
      <w:b/>
      <w:bCs/>
      <w:kern w:val="28"/>
      <w:sz w:val="22"/>
      <w:szCs w:val="22"/>
    </w:rPr>
  </w:style>
  <w:style w:type="character" w:customStyle="1" w:styleId="CharChar12">
    <w:name w:val="Char Char12"/>
    <w:basedOn w:val="DefaultParagraphFont"/>
    <w:uiPriority w:val="99"/>
    <w:qFormat/>
    <w:rPr>
      <w:rFonts w:ascii="Arial" w:hAnsi="Arial" w:cs="Arial"/>
      <w:b/>
      <w:bCs/>
      <w:lang w:val="en-US" w:eastAsia="en-US"/>
    </w:rPr>
  </w:style>
  <w:style w:type="character" w:customStyle="1" w:styleId="CharChar1">
    <w:name w:val="Char Char1"/>
    <w:basedOn w:val="DefaultParagraphFont"/>
    <w:uiPriority w:val="99"/>
    <w:semiHidden/>
    <w:qFormat/>
    <w:rPr>
      <w:rFonts w:ascii="Tahoma" w:hAnsi="Tahoma" w:cs="Tahoma"/>
      <w:sz w:val="16"/>
      <w:szCs w:val="16"/>
      <w:lang w:val="en-US" w:eastAsia="en-US"/>
    </w:rPr>
  </w:style>
  <w:style w:type="character" w:customStyle="1" w:styleId="CharChar">
    <w:name w:val="Char Char"/>
    <w:basedOn w:val="DefaultParagraphFont"/>
    <w:uiPriority w:val="99"/>
    <w:rPr>
      <w:rFonts w:ascii="Calibri" w:hAnsi="Calibri" w:cs="Calibri"/>
      <w:lang w:val="en-US" w:eastAsia="en-US"/>
    </w:rPr>
  </w:style>
  <w:style w:type="character" w:customStyle="1" w:styleId="CharChar15">
    <w:name w:val="Char Char15"/>
    <w:basedOn w:val="DefaultParagraphFont"/>
    <w:uiPriority w:val="99"/>
    <w:qFormat/>
    <w:rPr>
      <w:rFonts w:ascii="Calibri" w:hAnsi="Calibri" w:cs="Calibri"/>
      <w:sz w:val="24"/>
      <w:szCs w:val="24"/>
    </w:rPr>
  </w:style>
  <w:style w:type="paragraph" w:customStyle="1" w:styleId="Revision1">
    <w:name w:val="Revision1"/>
    <w:hidden/>
    <w:uiPriority w:val="99"/>
    <w:semiHidden/>
    <w:qFormat/>
    <w:rPr>
      <w:rFonts w:ascii="Arial" w:hAnsi="Arial" w:cs="Arial"/>
      <w:sz w:val="22"/>
      <w:szCs w:val="22"/>
      <w:lang w:val="en-US" w:eastAsia="en-US"/>
    </w:rPr>
  </w:style>
  <w:style w:type="table" w:customStyle="1" w:styleId="TableGrid5">
    <w:name w:val="Table Grid5"/>
    <w:basedOn w:val="TableNormal"/>
    <w:uiPriority w:val="59"/>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6">
    <w:name w:val="xl26"/>
    <w:basedOn w:val="Normal"/>
    <w:uiPriority w:val="99"/>
    <w:qFormat/>
    <w:pPr>
      <w:pBdr>
        <w:bottom w:val="single" w:sz="4" w:space="0" w:color="000000"/>
        <w:right w:val="single" w:sz="4" w:space="0" w:color="000000"/>
      </w:pBdr>
      <w:spacing w:before="100" w:beforeAutospacing="1" w:after="100" w:afterAutospacing="1"/>
      <w:textAlignment w:val="top"/>
    </w:pPr>
    <w:rPr>
      <w:rFonts w:ascii="Calibri" w:eastAsia="Arial Unicode MS" w:hAnsi="Calibri" w:cs="Calibri"/>
      <w:sz w:val="24"/>
    </w:rPr>
  </w:style>
  <w:style w:type="table" w:customStyle="1" w:styleId="TableGrid11">
    <w:name w:val="Table Grid11"/>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itleChar1">
    <w:name w:val="Title Char1"/>
    <w:basedOn w:val="DefaultParagraphFont"/>
    <w:uiPriority w:val="99"/>
    <w:locked/>
    <w:rPr>
      <w:rFonts w:ascii="Calibri" w:hAnsi="Calibri" w:cs="Calibri"/>
      <w:b/>
      <w:bCs/>
      <w:kern w:val="28"/>
      <w:sz w:val="22"/>
      <w:szCs w:val="22"/>
      <w:lang w:val="en-US" w:eastAsia="en-US"/>
    </w:rPr>
  </w:style>
  <w:style w:type="table" w:customStyle="1" w:styleId="TableGrid21">
    <w:name w:val="Table Grid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2">
    <w:name w:val="Table Grid2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pPr>
      <w:jc w:val="both"/>
    </w:pPr>
    <w:rPr>
      <w:rFonts w:asciiTheme="minorHAnsi" w:eastAsia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8">
    <w:name w:val="Table Grid8"/>
    <w:basedOn w:val="TableNormal"/>
    <w:uiPriority w:val="5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
    <w:name w:val="Table Grid41"/>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1">
    <w:name w:val="Heading 1 Char1"/>
    <w:basedOn w:val="DefaultParagraphFont"/>
    <w:rPr>
      <w:rFonts w:asciiTheme="majorHAnsi" w:eastAsiaTheme="majorEastAsia" w:hAnsiTheme="majorHAnsi" w:cstheme="majorBidi"/>
      <w:b/>
      <w:bCs/>
      <w:color w:val="365F91" w:themeColor="accent1" w:themeShade="BF"/>
      <w:sz w:val="28"/>
      <w:szCs w:val="28"/>
    </w:rPr>
  </w:style>
  <w:style w:type="character" w:customStyle="1" w:styleId="ListParagraphChar">
    <w:name w:val="List Paragraph Char"/>
    <w:link w:val="ListParagraph"/>
    <w:uiPriority w:val="34"/>
    <w:locked/>
    <w:rPr>
      <w:sz w:val="24"/>
      <w:szCs w:val="24"/>
      <w:lang w:val="en-GB"/>
    </w:rPr>
  </w:style>
  <w:style w:type="paragraph" w:customStyle="1" w:styleId="ARRH2">
    <w:name w:val="ARR H 2"/>
    <w:basedOn w:val="Normal"/>
    <w:qFormat/>
    <w:pPr>
      <w:spacing w:before="120" w:after="240" w:line="360" w:lineRule="auto"/>
    </w:pPr>
    <w:rPr>
      <w:rFonts w:ascii="Calibri" w:hAnsi="Calibri" w:cs="Times New Roman"/>
      <w:szCs w:val="22"/>
    </w:rPr>
  </w:style>
  <w:style w:type="paragraph" w:styleId="Quote">
    <w:name w:val="Quote"/>
    <w:basedOn w:val="Normal"/>
    <w:next w:val="Normal"/>
    <w:link w:val="QuoteChar"/>
    <w:uiPriority w:val="1"/>
    <w:unhideWhenUsed/>
    <w:qFormat/>
    <w:pPr>
      <w:spacing w:before="240" w:after="240" w:line="288" w:lineRule="auto"/>
    </w:pPr>
    <w:rPr>
      <w:rFonts w:asciiTheme="minorHAnsi" w:eastAsiaTheme="minorHAnsi" w:hAnsiTheme="minorHAnsi" w:cstheme="minorBidi"/>
      <w:i/>
      <w:iCs/>
      <w:color w:val="4F81BD" w:themeColor="accent1"/>
      <w:kern w:val="20"/>
      <w:sz w:val="24"/>
      <w:szCs w:val="20"/>
      <w:lang w:eastAsia="ja-JP"/>
    </w:rPr>
  </w:style>
  <w:style w:type="character" w:customStyle="1" w:styleId="QuoteChar">
    <w:name w:val="Quote Char"/>
    <w:basedOn w:val="DefaultParagraphFont"/>
    <w:link w:val="Quote"/>
    <w:uiPriority w:val="1"/>
    <w:rPr>
      <w:rFonts w:asciiTheme="minorHAnsi" w:eastAsiaTheme="minorHAnsi" w:hAnsiTheme="minorHAnsi" w:cstheme="minorBidi"/>
      <w:i/>
      <w:iCs/>
      <w:color w:val="4F81BD" w:themeColor="accent1"/>
      <w:kern w:val="20"/>
      <w:sz w:val="24"/>
      <w:lang w:eastAsia="ja-JP"/>
    </w:rPr>
  </w:style>
  <w:style w:type="paragraph" w:customStyle="1" w:styleId="ARRMainBody3">
    <w:name w:val="ARR Main Body 3"/>
    <w:qFormat/>
    <w:pPr>
      <w:spacing w:before="120" w:after="120" w:line="360" w:lineRule="auto"/>
      <w:ind w:left="1440"/>
      <w:jc w:val="both"/>
    </w:pPr>
    <w:rPr>
      <w:rFonts w:ascii="Calibri" w:hAnsi="Calibri"/>
      <w:lang w:val="en-US" w:eastAsia="en-US"/>
    </w:rPr>
  </w:style>
  <w:style w:type="paragraph" w:customStyle="1" w:styleId="ARRMainBody2">
    <w:name w:val="ARR Main Body 2"/>
    <w:basedOn w:val="Normal"/>
    <w:qFormat/>
    <w:pPr>
      <w:spacing w:line="276" w:lineRule="auto"/>
      <w:ind w:left="1701"/>
      <w:jc w:val="both"/>
    </w:pPr>
    <w:rPr>
      <w:rFonts w:asciiTheme="minorHAnsi" w:eastAsiaTheme="minorHAnsi" w:hAnsiTheme="minorHAnsi" w:cstheme="minorBidi"/>
      <w:i/>
      <w:sz w:val="24"/>
      <w:lang w:val="en-IN" w:eastAsia="ja-JP" w:bidi="te-IN"/>
    </w:rPr>
  </w:style>
  <w:style w:type="table" w:customStyle="1" w:styleId="ListTable31">
    <w:name w:val="List Table 31"/>
    <w:basedOn w:val="TableNormal"/>
    <w:uiPriority w:val="48"/>
    <w:rPr>
      <w:rFonts w:asciiTheme="minorHAnsi" w:eastAsiaTheme="minorHAnsi" w:hAnsiTheme="minorHAnsi" w:cstheme="minorBidi"/>
      <w:color w:val="404040" w:themeColor="text1" w:themeTint="BF"/>
      <w:lang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2040841">
      <w:bodyDiv w:val="1"/>
      <w:marLeft w:val="0"/>
      <w:marRight w:val="0"/>
      <w:marTop w:val="0"/>
      <w:marBottom w:val="0"/>
      <w:divBdr>
        <w:top w:val="none" w:sz="0" w:space="0" w:color="auto"/>
        <w:left w:val="none" w:sz="0" w:space="0" w:color="auto"/>
        <w:bottom w:val="none" w:sz="0" w:space="0" w:color="auto"/>
        <w:right w:val="none" w:sz="0" w:space="0" w:color="auto"/>
      </w:divBdr>
    </w:div>
    <w:div w:id="1022559702">
      <w:bodyDiv w:val="1"/>
      <w:marLeft w:val="0"/>
      <w:marRight w:val="0"/>
      <w:marTop w:val="0"/>
      <w:marBottom w:val="0"/>
      <w:divBdr>
        <w:top w:val="none" w:sz="0" w:space="0" w:color="auto"/>
        <w:left w:val="none" w:sz="0" w:space="0" w:color="auto"/>
        <w:bottom w:val="none" w:sz="0" w:space="0" w:color="auto"/>
        <w:right w:val="none" w:sz="0" w:space="0" w:color="auto"/>
      </w:divBdr>
    </w:div>
    <w:div w:id="1163278624">
      <w:bodyDiv w:val="1"/>
      <w:marLeft w:val="0"/>
      <w:marRight w:val="0"/>
      <w:marTop w:val="0"/>
      <w:marBottom w:val="0"/>
      <w:divBdr>
        <w:top w:val="none" w:sz="0" w:space="0" w:color="auto"/>
        <w:left w:val="none" w:sz="0" w:space="0" w:color="auto"/>
        <w:bottom w:val="none" w:sz="0" w:space="0" w:color="auto"/>
        <w:right w:val="none" w:sz="0" w:space="0" w:color="auto"/>
      </w:divBdr>
    </w:div>
    <w:div w:id="1408502453">
      <w:bodyDiv w:val="1"/>
      <w:marLeft w:val="0"/>
      <w:marRight w:val="0"/>
      <w:marTop w:val="0"/>
      <w:marBottom w:val="0"/>
      <w:divBdr>
        <w:top w:val="none" w:sz="0" w:space="0" w:color="auto"/>
        <w:left w:val="none" w:sz="0" w:space="0" w:color="auto"/>
        <w:bottom w:val="none" w:sz="0" w:space="0" w:color="auto"/>
        <w:right w:val="none" w:sz="0" w:space="0" w:color="auto"/>
      </w:divBdr>
    </w:div>
    <w:div w:id="1790394315">
      <w:bodyDiv w:val="1"/>
      <w:marLeft w:val="0"/>
      <w:marRight w:val="0"/>
      <w:marTop w:val="0"/>
      <w:marBottom w:val="0"/>
      <w:divBdr>
        <w:top w:val="none" w:sz="0" w:space="0" w:color="auto"/>
        <w:left w:val="none" w:sz="0" w:space="0" w:color="auto"/>
        <w:bottom w:val="none" w:sz="0" w:space="0" w:color="auto"/>
        <w:right w:val="none" w:sz="0" w:space="0" w:color="auto"/>
      </w:divBdr>
    </w:div>
    <w:div w:id="1821268913">
      <w:bodyDiv w:val="1"/>
      <w:marLeft w:val="0"/>
      <w:marRight w:val="0"/>
      <w:marTop w:val="0"/>
      <w:marBottom w:val="0"/>
      <w:divBdr>
        <w:top w:val="none" w:sz="0" w:space="0" w:color="auto"/>
        <w:left w:val="none" w:sz="0" w:space="0" w:color="auto"/>
        <w:bottom w:val="none" w:sz="0" w:space="0" w:color="auto"/>
        <w:right w:val="none" w:sz="0" w:space="0" w:color="auto"/>
      </w:divBdr>
    </w:div>
    <w:div w:id="1887987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Petition for Truing-up upto FY 2013-14, Review of FY 2014-15 and ARR of FY 2015-16</PublishDate>
  <Abstract/>
  <CompanyAddress/>
  <CompanyPhone/>
  <CompanyFax/>
  <CompanyEmail/>
</CoverPageProperties>
</file>

<file path=customXml/item2.xml><?xml version="1.0" encoding="utf-8"?>
<s:customData xmlns="http://www.wps.cn/officeDocument/2013/wpsCustomData" xmlns:s="http://www.wps.cn/officeDocument/2013/wpsCustomData">
  <customSectProps>
    <customSectPr/>
  </customSectProps>
  <customShpExts>
    <customShpInfo spid="_x0000_s4097"/>
    <customShpInfo spid="_x0000_s4098"/>
    <customShpInfo spid="_x0000_s4099"/>
    <customShpInfo spid="_x0000_s4101"/>
    <customShpInfo spid="_x0000_s4102"/>
    <customShpInfo spid="_x0000_s4103"/>
    <customShpInfo spid="_x0000_s4104"/>
    <customShpInfo spid="_x0000_s4105"/>
    <customShpInfo spid="_x0000_s4106"/>
    <customShpInfo spid="_x0000_s4107"/>
    <customShpInfo spid="_x0000_s4108"/>
    <customShpInfo spid="_x0000_s4109"/>
    <customShpInfo spid="_x0000_s4110"/>
    <customShpInfo spid="_x0000_s4100"/>
    <customShpInfo spid="_x0000_s4111"/>
    <customShpInfo spid="_x0000_s4112"/>
    <customShpInfo spid="_x0000_s4114"/>
    <customShpInfo spid="_x0000_s4115"/>
    <customShpInfo spid="_x0000_s4113"/>
  </customShpExts>
</s:customDat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8F5493B-813C-4E09-8C8C-7A76BD329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891</TotalTime>
  <Pages>17</Pages>
  <Words>3831</Words>
  <Characters>21843</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A1:     INTRODUCTION</vt:lpstr>
    </vt:vector>
  </TitlesOfParts>
  <Company>asci</Company>
  <LinksUpToDate>false</LinksUpToDate>
  <CharactersWithSpaces>25623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A1:     INTRODUCTION</dc:title>
  <dc:creator>BYPL</dc:creator>
  <cp:lastModifiedBy>Garima Belwal</cp:lastModifiedBy>
  <cp:revision>115</cp:revision>
  <cp:lastPrinted>2021-12-14T17:43:00Z</cp:lastPrinted>
  <dcterms:created xsi:type="dcterms:W3CDTF">2019-12-02T09:12:00Z</dcterms:created>
  <dcterms:modified xsi:type="dcterms:W3CDTF">2022-11-30T11:33:00Z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1033-11.2.0.9747</vt:lpwstr>
  </property>
</Properties>
</file>